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80" w:rsidRPr="00B63470" w:rsidRDefault="0002607D" w:rsidP="003D1F80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63470">
        <w:rPr>
          <w:rFonts w:asciiTheme="minorHAnsi" w:hAnsiTheme="minorHAnsi" w:cstheme="minorHAnsi"/>
          <w:b/>
          <w:sz w:val="21"/>
          <w:szCs w:val="21"/>
          <w:u w:val="single"/>
        </w:rPr>
        <w:t>ALLEGATO</w:t>
      </w:r>
      <w:r w:rsidR="003D1F80" w:rsidRPr="00B63470">
        <w:rPr>
          <w:rFonts w:asciiTheme="minorHAnsi" w:hAnsiTheme="minorHAnsi" w:cstheme="minorHAnsi"/>
          <w:b/>
          <w:sz w:val="21"/>
          <w:szCs w:val="21"/>
          <w:u w:val="single"/>
        </w:rPr>
        <w:t xml:space="preserve"> B</w:t>
      </w:r>
    </w:p>
    <w:p w:rsidR="003D1F80" w:rsidRDefault="003D1F80" w:rsidP="003D1F80">
      <w:pPr>
        <w:rPr>
          <w:rFonts w:asciiTheme="minorHAnsi" w:hAnsiTheme="minorHAnsi" w:cstheme="minorHAnsi"/>
          <w:b/>
          <w:sz w:val="21"/>
          <w:szCs w:val="21"/>
        </w:rPr>
      </w:pP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Al Dirigente Scolastico</w:t>
      </w:r>
    </w:p>
    <w:p w:rsidR="00171C73" w:rsidRDefault="00171C73" w:rsidP="00171C73">
      <w:pPr>
        <w:ind w:left="4956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dell’Istituto Comprensivo di Via Valletta </w:t>
      </w:r>
      <w:proofErr w:type="spellStart"/>
      <w:r>
        <w:rPr>
          <w:rFonts w:asciiTheme="minorHAnsi" w:hAnsiTheme="minorHAnsi" w:cstheme="minorHAnsi"/>
          <w:b/>
          <w:sz w:val="21"/>
          <w:szCs w:val="21"/>
        </w:rPr>
        <w:t>Fogliano</w:t>
      </w:r>
      <w:proofErr w:type="spellEnd"/>
    </w:p>
    <w:p w:rsidR="00171C73" w:rsidRDefault="00171C73" w:rsidP="00171C7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171C73" w:rsidRPr="003D1F80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 w:rsidRPr="003D1F80">
        <w:rPr>
          <w:rFonts w:asciiTheme="minorHAnsi" w:hAnsiTheme="minorHAnsi" w:cstheme="minorHAnsi"/>
          <w:sz w:val="21"/>
          <w:szCs w:val="21"/>
        </w:rPr>
        <w:t>Avviso per la selezione di un esperto collaudatore int</w:t>
      </w:r>
      <w:r w:rsidR="005D2647">
        <w:rPr>
          <w:rFonts w:asciiTheme="minorHAnsi" w:hAnsiTheme="minorHAnsi" w:cstheme="minorHAnsi"/>
          <w:sz w:val="21"/>
          <w:szCs w:val="21"/>
        </w:rPr>
        <w:t>erno all’Istituzione Scolastica</w:t>
      </w:r>
      <w:r w:rsidRPr="003D1F80">
        <w:rPr>
          <w:rFonts w:asciiTheme="minorHAnsi" w:hAnsiTheme="minorHAnsi" w:cstheme="minorHAnsi"/>
          <w:sz w:val="21"/>
          <w:szCs w:val="21"/>
        </w:rPr>
        <w:t>.</w:t>
      </w:r>
    </w:p>
    <w:p w:rsidR="005D2647" w:rsidRPr="005D2647" w:rsidRDefault="005D2647" w:rsidP="005D264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5D2647">
        <w:rPr>
          <w:rFonts w:asciiTheme="minorHAnsi" w:hAnsiTheme="minorHAnsi" w:cstheme="minorHAnsi"/>
          <w:i/>
          <w:sz w:val="21"/>
          <w:szCs w:val="21"/>
        </w:rPr>
        <w:t>Fondi Strutturali Europei – Programma Operativo Nazionale “Per la scuola, competenze e ambienti per l’apprendimento” 2014-2020. Fondo Europeo di Sviluppo Regionale (FESR) – REACT EU.</w:t>
      </w:r>
    </w:p>
    <w:p w:rsidR="005D2647" w:rsidRPr="005D2647" w:rsidRDefault="005D2647" w:rsidP="005D2647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5D2647">
        <w:rPr>
          <w:rFonts w:asciiTheme="minorHAnsi" w:hAnsiTheme="minorHAnsi" w:cstheme="minorHAnsi"/>
          <w:i/>
          <w:sz w:val="21"/>
          <w:szCs w:val="21"/>
        </w:rPr>
        <w:t>Asse V – Priorità di investimento: 13i – (FESR) “Promuovere il superamento degli effetti della crisi nel contesto della pa</w:t>
      </w:r>
      <w:r w:rsidRPr="005D2647">
        <w:rPr>
          <w:rFonts w:asciiTheme="minorHAnsi" w:hAnsiTheme="minorHAnsi" w:cstheme="minorHAnsi"/>
          <w:i/>
          <w:sz w:val="21"/>
          <w:szCs w:val="21"/>
        </w:rPr>
        <w:t>n</w:t>
      </w:r>
      <w:r w:rsidRPr="005D2647">
        <w:rPr>
          <w:rFonts w:asciiTheme="minorHAnsi" w:hAnsiTheme="minorHAnsi" w:cstheme="minorHAnsi"/>
          <w:i/>
          <w:sz w:val="21"/>
          <w:szCs w:val="21"/>
        </w:rPr>
        <w:t xml:space="preserve">demia di COVID-19 e delle sue conseguenze sociali e preparare una ripresa verde, digitale e resiliente dell’economia” – </w:t>
      </w:r>
      <w:r w:rsidRPr="005D2647">
        <w:rPr>
          <w:rFonts w:asciiTheme="minorHAnsi" w:hAnsiTheme="minorHAnsi" w:cstheme="minorHAnsi"/>
          <w:i/>
          <w:sz w:val="21"/>
          <w:szCs w:val="21"/>
        </w:rPr>
        <w:t>O</w:t>
      </w:r>
      <w:r w:rsidRPr="005D2647">
        <w:rPr>
          <w:rFonts w:asciiTheme="minorHAnsi" w:hAnsiTheme="minorHAnsi" w:cstheme="minorHAnsi"/>
          <w:i/>
          <w:sz w:val="21"/>
          <w:szCs w:val="21"/>
        </w:rPr>
        <w:t>biettivo specifico 13.1: Facilitare una ripresa verde, digitale e resiliente dell’economia – Azione 13.1.2 “</w:t>
      </w:r>
      <w:proofErr w:type="spellStart"/>
      <w:r w:rsidRPr="005D2647">
        <w:rPr>
          <w:rFonts w:asciiTheme="minorHAnsi" w:hAnsiTheme="minorHAnsi" w:cstheme="minorHAnsi"/>
          <w:i/>
          <w:sz w:val="21"/>
          <w:szCs w:val="21"/>
        </w:rPr>
        <w:t>Digital</w:t>
      </w:r>
      <w:proofErr w:type="spellEnd"/>
      <w:r w:rsidRPr="005D2647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spellStart"/>
      <w:r w:rsidRPr="005D2647">
        <w:rPr>
          <w:rFonts w:asciiTheme="minorHAnsi" w:hAnsiTheme="minorHAnsi" w:cstheme="minorHAnsi"/>
          <w:i/>
          <w:sz w:val="21"/>
          <w:szCs w:val="21"/>
        </w:rPr>
        <w:t>Board</w:t>
      </w:r>
      <w:proofErr w:type="spellEnd"/>
      <w:r w:rsidRPr="005D2647">
        <w:rPr>
          <w:rFonts w:asciiTheme="minorHAnsi" w:hAnsiTheme="minorHAnsi" w:cstheme="minorHAnsi"/>
          <w:i/>
          <w:sz w:val="21"/>
          <w:szCs w:val="21"/>
        </w:rPr>
        <w:t>: tr</w:t>
      </w:r>
      <w:r w:rsidRPr="005D2647">
        <w:rPr>
          <w:rFonts w:asciiTheme="minorHAnsi" w:hAnsiTheme="minorHAnsi" w:cstheme="minorHAnsi"/>
          <w:i/>
          <w:sz w:val="21"/>
          <w:szCs w:val="21"/>
        </w:rPr>
        <w:t>a</w:t>
      </w:r>
      <w:r w:rsidRPr="005D2647">
        <w:rPr>
          <w:rFonts w:asciiTheme="minorHAnsi" w:hAnsiTheme="minorHAnsi" w:cstheme="minorHAnsi"/>
          <w:i/>
          <w:sz w:val="21"/>
          <w:szCs w:val="21"/>
        </w:rPr>
        <w:t xml:space="preserve">sformazione digitale nella didattica e nell’organizzazione “ – Avviso pubblico </w:t>
      </w:r>
      <w:proofErr w:type="spellStart"/>
      <w:r w:rsidRPr="005D2647">
        <w:rPr>
          <w:rFonts w:asciiTheme="minorHAnsi" w:hAnsiTheme="minorHAnsi" w:cstheme="minorHAnsi"/>
          <w:i/>
          <w:sz w:val="21"/>
          <w:szCs w:val="21"/>
        </w:rPr>
        <w:t>prot.n.</w:t>
      </w:r>
      <w:proofErr w:type="spellEnd"/>
      <w:r w:rsidRPr="005D2647">
        <w:rPr>
          <w:rFonts w:asciiTheme="minorHAnsi" w:hAnsiTheme="minorHAnsi" w:cstheme="minorHAnsi"/>
          <w:i/>
          <w:sz w:val="21"/>
          <w:szCs w:val="21"/>
        </w:rPr>
        <w:t xml:space="preserve"> 28966 del 06/09/2021 per la trasfo</w:t>
      </w:r>
      <w:r w:rsidRPr="005D2647">
        <w:rPr>
          <w:rFonts w:asciiTheme="minorHAnsi" w:hAnsiTheme="minorHAnsi" w:cstheme="minorHAnsi"/>
          <w:i/>
          <w:sz w:val="21"/>
          <w:szCs w:val="21"/>
        </w:rPr>
        <w:t>r</w:t>
      </w:r>
      <w:r w:rsidRPr="005D2647">
        <w:rPr>
          <w:rFonts w:asciiTheme="minorHAnsi" w:hAnsiTheme="minorHAnsi" w:cstheme="minorHAnsi"/>
          <w:i/>
          <w:sz w:val="21"/>
          <w:szCs w:val="21"/>
        </w:rPr>
        <w:t xml:space="preserve">mazione digitale nella didattica e nell’organizzazione. </w:t>
      </w:r>
    </w:p>
    <w:p w:rsidR="005D2647" w:rsidRPr="005D2647" w:rsidRDefault="005D2647" w:rsidP="005D2647">
      <w:pPr>
        <w:jc w:val="both"/>
        <w:rPr>
          <w:rFonts w:asciiTheme="minorHAnsi" w:hAnsiTheme="minorHAnsi" w:cstheme="minorHAnsi"/>
          <w:sz w:val="21"/>
          <w:szCs w:val="21"/>
        </w:rPr>
      </w:pPr>
      <w:r w:rsidRPr="005D2647">
        <w:rPr>
          <w:rFonts w:asciiTheme="minorHAnsi" w:hAnsiTheme="minorHAnsi" w:cstheme="minorHAnsi"/>
          <w:sz w:val="21"/>
          <w:szCs w:val="21"/>
        </w:rPr>
        <w:t xml:space="preserve">CODICE CUP:  J59J21008450006 </w:t>
      </w:r>
    </w:p>
    <w:p w:rsidR="005D2647" w:rsidRPr="005D2647" w:rsidRDefault="005D2647" w:rsidP="005D2647">
      <w:pPr>
        <w:jc w:val="both"/>
        <w:rPr>
          <w:rFonts w:asciiTheme="minorHAnsi" w:hAnsiTheme="minorHAnsi" w:cstheme="minorHAnsi"/>
          <w:sz w:val="21"/>
          <w:szCs w:val="21"/>
        </w:rPr>
      </w:pPr>
      <w:r w:rsidRPr="005D2647">
        <w:rPr>
          <w:rFonts w:asciiTheme="minorHAnsi" w:hAnsiTheme="minorHAnsi" w:cstheme="minorHAnsi"/>
          <w:sz w:val="21"/>
          <w:szCs w:val="21"/>
        </w:rPr>
        <w:t>CODICE IDENTIFICATIVO PROGETTO: 13.1.2A - FESRPON-LO -2021-531</w:t>
      </w:r>
    </w:p>
    <w:p w:rsidR="00171C73" w:rsidRPr="005D2647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71C73" w:rsidRDefault="0002607D" w:rsidP="00171C73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GRIGLIA</w:t>
      </w:r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171C73">
        <w:rPr>
          <w:rFonts w:asciiTheme="minorHAnsi" w:hAnsiTheme="minorHAnsi" w:cstheme="minorHAnsi"/>
          <w:b/>
          <w:sz w:val="21"/>
          <w:szCs w:val="21"/>
        </w:rPr>
        <w:t>DI</w:t>
      </w:r>
      <w:proofErr w:type="spellEnd"/>
      <w:r w:rsidR="00171C73">
        <w:rPr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sz w:val="21"/>
          <w:szCs w:val="21"/>
        </w:rPr>
        <w:t>AUTO</w:t>
      </w:r>
      <w:r w:rsidR="00171C73">
        <w:rPr>
          <w:rFonts w:asciiTheme="minorHAnsi" w:hAnsiTheme="minorHAnsi" w:cstheme="minorHAnsi"/>
          <w:b/>
          <w:sz w:val="21"/>
          <w:szCs w:val="21"/>
        </w:rPr>
        <w:t>VALUTAZIONE</w:t>
      </w:r>
    </w:p>
    <w:p w:rsidR="00171C73" w:rsidRPr="005D2647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Grigliatabella"/>
        <w:tblW w:w="5000" w:type="pct"/>
        <w:tblLook w:val="04A0"/>
      </w:tblPr>
      <w:tblGrid>
        <w:gridCol w:w="2751"/>
        <w:gridCol w:w="2933"/>
        <w:gridCol w:w="2085"/>
        <w:gridCol w:w="2085"/>
      </w:tblGrid>
      <w:tr w:rsidR="00171C73" w:rsidTr="00171C73"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Candidato:_________________________________________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 candidato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rPr>
                <w:rFonts w:ascii="Calibri" w:hAnsi="Calibri" w:cs="Calibri"/>
                <w:sz w:val="22"/>
                <w:szCs w:val="22"/>
              </w:rPr>
            </w:pPr>
            <w:r w:rsidRPr="00171C73">
              <w:rPr>
                <w:rFonts w:ascii="Calibri" w:hAnsi="Calibri" w:cs="Calibri"/>
                <w:sz w:val="22"/>
                <w:szCs w:val="22"/>
              </w:rPr>
              <w:t>Punteggio attribuito dalla commissione</w:t>
            </w:r>
          </w:p>
        </w:tc>
      </w:tr>
      <w:tr w:rsidR="00171C73" w:rsidRPr="00171C73" w:rsidTr="00171C73">
        <w:tc>
          <w:tcPr>
            <w:tcW w:w="1396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Titoli</w:t>
            </w:r>
          </w:p>
        </w:tc>
        <w:tc>
          <w:tcPr>
            <w:tcW w:w="148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Laurea vecchio ordinamento e/o laurea magistrale in i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formatica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5: 110, 110/lode </w:t>
            </w:r>
          </w:p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3: inferiore 110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Competenze informatiche certificate (Max 10)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1 per ogni certificazione Max 5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Anni di esperienza lavorativa nel settore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1 punto per ogni anno Max 5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Esperienze lavorative nel se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tore di pertinenza in qualità di collaudatore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Fino a 25 (3 punti) </w:t>
            </w:r>
          </w:p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Da 25 a 30 (8 punti) Da 30 a 35(12 punti) Da 35 a 40 (18 punti) Da 40 in poi (25 punti)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2647" w:rsidRPr="005D2647" w:rsidTr="00171C73">
        <w:tc>
          <w:tcPr>
            <w:tcW w:w="1396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>Master post-laurea</w:t>
            </w:r>
          </w:p>
        </w:tc>
        <w:tc>
          <w:tcPr>
            <w:tcW w:w="1488" w:type="pct"/>
          </w:tcPr>
          <w:p w:rsidR="005D2647" w:rsidRPr="005D2647" w:rsidRDefault="005D2647" w:rsidP="005D264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D2647">
              <w:rPr>
                <w:rFonts w:asciiTheme="minorHAnsi" w:hAnsiTheme="minorHAnsi" w:cstheme="minorHAnsi"/>
                <w:sz w:val="22"/>
                <w:szCs w:val="22"/>
              </w:rPr>
              <w:t xml:space="preserve">Punti 2 per ogni titolo Max 6 </w:t>
            </w: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D2647" w:rsidRPr="005D2647" w:rsidRDefault="005D2647" w:rsidP="005D2647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1C73" w:rsidRPr="00171C73" w:rsidTr="00171C73">
        <w:trPr>
          <w:trHeight w:val="454"/>
        </w:trPr>
        <w:tc>
          <w:tcPr>
            <w:tcW w:w="2884" w:type="pct"/>
            <w:gridSpan w:val="2"/>
            <w:vAlign w:val="center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71C73">
              <w:rPr>
                <w:rFonts w:ascii="Calibri" w:hAnsi="Calibri" w:cs="Calibri"/>
                <w:b/>
                <w:sz w:val="22"/>
                <w:szCs w:val="22"/>
              </w:rPr>
              <w:t>Punteggio totale attribuito</w:t>
            </w: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8" w:type="pct"/>
          </w:tcPr>
          <w:p w:rsidR="00171C73" w:rsidRPr="00171C73" w:rsidRDefault="00171C73" w:rsidP="00171C73">
            <w:pPr>
              <w:spacing w:line="312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71C73" w:rsidRDefault="00171C73" w:rsidP="00171C73">
      <w:pPr>
        <w:jc w:val="both"/>
      </w:pPr>
    </w:p>
    <w:p w:rsidR="00171C73" w:rsidRDefault="00171C73" w:rsidP="00171C7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Luogo e data _________________________</w:t>
      </w:r>
    </w:p>
    <w:p w:rsidR="00171C73" w:rsidRDefault="00171C73" w:rsidP="00171C73">
      <w:pPr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171C73" w:rsidRPr="00B94B61" w:rsidRDefault="00171C73" w:rsidP="00171C73">
      <w:pPr>
        <w:ind w:left="360"/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Firma _______________________________</w:t>
      </w:r>
    </w:p>
    <w:p w:rsidR="00EB57D2" w:rsidRDefault="00EB57D2"/>
    <w:sectPr w:rsidR="00EB57D2" w:rsidSect="00EB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71C73"/>
    <w:rsid w:val="0002607D"/>
    <w:rsid w:val="00171C73"/>
    <w:rsid w:val="003D1F80"/>
    <w:rsid w:val="004B37E8"/>
    <w:rsid w:val="005A6A79"/>
    <w:rsid w:val="005D2647"/>
    <w:rsid w:val="00B57CD1"/>
    <w:rsid w:val="00B63470"/>
    <w:rsid w:val="00B7188A"/>
    <w:rsid w:val="00EB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71C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7</cp:revision>
  <dcterms:created xsi:type="dcterms:W3CDTF">2022-05-05T12:54:00Z</dcterms:created>
  <dcterms:modified xsi:type="dcterms:W3CDTF">2022-05-06T12:12:00Z</dcterms:modified>
</cp:coreProperties>
</file>