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5A93" w14:textId="77777777" w:rsidR="001A2BA1" w:rsidRPr="001A2BA1" w:rsidRDefault="001A2BA1" w:rsidP="001A2BA1">
      <w:pPr>
        <w:pStyle w:val="Testonormale"/>
        <w:jc w:val="center"/>
        <w:rPr>
          <w:rFonts w:ascii="Arial" w:hAnsi="Arial" w:cs="Arial"/>
        </w:rPr>
      </w:pPr>
      <w:bookmarkStart w:id="0" w:name="_Hlk23353171"/>
      <w:r w:rsidRPr="001A2BA1">
        <w:rPr>
          <w:rFonts w:ascii="Arial" w:hAnsi="Arial" w:cs="Arial"/>
        </w:rPr>
        <w:t>COMUNICATO STAMPA</w:t>
      </w:r>
    </w:p>
    <w:p w14:paraId="63B02206" w14:textId="77162E2C" w:rsidR="009D4395" w:rsidRDefault="009D4395" w:rsidP="001A2BA1">
      <w:pPr>
        <w:pStyle w:val="Testonormale"/>
        <w:rPr>
          <w:rFonts w:ascii="Arial" w:hAnsi="Arial" w:cs="Arial"/>
          <w:b/>
          <w:color w:val="ED7D31" w:themeColor="accent2"/>
        </w:rPr>
      </w:pPr>
    </w:p>
    <w:p w14:paraId="5C5CA868" w14:textId="594334A0" w:rsidR="009D4395" w:rsidRPr="0007280F" w:rsidRDefault="009D4395" w:rsidP="000E7DA5">
      <w:pPr>
        <w:pStyle w:val="Didefault"/>
        <w:jc w:val="center"/>
        <w:rPr>
          <w:rFonts w:ascii="Arial" w:hAnsi="Arial" w:cs="Arial"/>
          <w:b/>
          <w:bCs/>
          <w:color w:val="C45911" w:themeColor="accent2" w:themeShade="BF"/>
          <w:sz w:val="26"/>
          <w:szCs w:val="26"/>
          <w:u w:color="D17E14"/>
        </w:rPr>
      </w:pPr>
      <w:r w:rsidRPr="000E7DA5">
        <w:rPr>
          <w:rFonts w:ascii="Arial" w:hAnsi="Arial" w:cs="Arial"/>
          <w:b/>
          <w:bCs/>
          <w:color w:val="C45911" w:themeColor="accent2" w:themeShade="BF"/>
          <w:sz w:val="26"/>
          <w:szCs w:val="26"/>
          <w:u w:color="D17E14"/>
        </w:rPr>
        <w:t>DECRETO SCUOLA,</w:t>
      </w:r>
      <w:r w:rsidR="00854A7F" w:rsidRPr="000E7DA5">
        <w:rPr>
          <w:rFonts w:ascii="Arial" w:hAnsi="Arial" w:cs="Arial"/>
          <w:b/>
          <w:bCs/>
          <w:color w:val="C45911" w:themeColor="accent2" w:themeShade="BF"/>
          <w:sz w:val="26"/>
          <w:szCs w:val="26"/>
          <w:u w:color="D17E14"/>
        </w:rPr>
        <w:t xml:space="preserve"> INTESE NON RISPETTATE</w:t>
      </w:r>
      <w:r w:rsidR="000E7DA5">
        <w:rPr>
          <w:rFonts w:ascii="Arial" w:hAnsi="Arial" w:cs="Arial"/>
          <w:b/>
          <w:bCs/>
          <w:color w:val="C45911" w:themeColor="accent2" w:themeShade="BF"/>
          <w:sz w:val="26"/>
          <w:szCs w:val="26"/>
          <w:u w:color="D17E14"/>
        </w:rPr>
        <w:t>:</w:t>
      </w:r>
      <w:r w:rsidRPr="000E7DA5">
        <w:rPr>
          <w:rFonts w:ascii="Arial" w:hAnsi="Arial" w:cs="Arial"/>
          <w:b/>
          <w:bCs/>
          <w:color w:val="C45911" w:themeColor="accent2" w:themeShade="BF"/>
          <w:sz w:val="26"/>
          <w:szCs w:val="26"/>
          <w:u w:color="D17E14"/>
        </w:rPr>
        <w:t xml:space="preserve"> AL VIA LA MOBILITAZIONE</w:t>
      </w:r>
    </w:p>
    <w:p w14:paraId="28F640B4" w14:textId="7F058762" w:rsidR="009D4395" w:rsidRPr="0007280F" w:rsidRDefault="009D4395" w:rsidP="009D4395">
      <w:pPr>
        <w:pStyle w:val="Didefault"/>
        <w:jc w:val="center"/>
        <w:rPr>
          <w:rFonts w:ascii="Arial" w:hAnsi="Arial" w:cs="Arial"/>
          <w:b/>
          <w:bCs/>
          <w:color w:val="D17E14"/>
          <w:sz w:val="28"/>
          <w:szCs w:val="26"/>
          <w:u w:color="D17E14"/>
        </w:rPr>
      </w:pPr>
      <w:r w:rsidRPr="0007280F">
        <w:rPr>
          <w:rFonts w:ascii="Arial" w:hAnsi="Arial" w:cs="Arial"/>
          <w:bCs/>
          <w:color w:val="C45911" w:themeColor="accent2" w:themeShade="BF"/>
          <w:sz w:val="24"/>
          <w:szCs w:val="26"/>
          <w:u w:color="D17E14"/>
        </w:rPr>
        <w:t>Esclusi i facenti funzione</w:t>
      </w:r>
      <w:r w:rsidR="00854A7F" w:rsidRPr="0007280F">
        <w:rPr>
          <w:rFonts w:ascii="Arial" w:hAnsi="Arial" w:cs="Arial"/>
          <w:bCs/>
          <w:color w:val="C45911" w:themeColor="accent2" w:themeShade="BF"/>
          <w:sz w:val="24"/>
          <w:szCs w:val="26"/>
          <w:u w:color="D17E14"/>
        </w:rPr>
        <w:t xml:space="preserve"> DSGA</w:t>
      </w:r>
      <w:r w:rsidRPr="0007280F">
        <w:rPr>
          <w:rFonts w:ascii="Arial" w:hAnsi="Arial" w:cs="Arial"/>
          <w:bCs/>
          <w:color w:val="C45911" w:themeColor="accent2" w:themeShade="BF"/>
          <w:sz w:val="24"/>
          <w:szCs w:val="26"/>
          <w:u w:color="D17E14"/>
        </w:rPr>
        <w:t xml:space="preserve">, mancano i percorsi abilitanti </w:t>
      </w:r>
      <w:r w:rsidRPr="0007280F">
        <w:rPr>
          <w:rFonts w:ascii="Arial" w:hAnsi="Arial" w:cs="Arial"/>
          <w:bCs/>
          <w:color w:val="C45911" w:themeColor="accent2" w:themeShade="BF"/>
          <w:sz w:val="24"/>
          <w:szCs w:val="26"/>
          <w:u w:color="D17E14"/>
        </w:rPr>
        <w:br/>
        <w:t>e la norma sui diplomati magistrali</w:t>
      </w:r>
    </w:p>
    <w:p w14:paraId="631455AB" w14:textId="1E2763A7" w:rsidR="009D4395" w:rsidRDefault="009D4395" w:rsidP="001A2BA1">
      <w:pPr>
        <w:pStyle w:val="Testonormale"/>
        <w:rPr>
          <w:rFonts w:ascii="Arial" w:hAnsi="Arial" w:cs="Arial"/>
          <w:b/>
          <w:color w:val="ED7D31" w:themeColor="accent2"/>
        </w:rPr>
      </w:pPr>
    </w:p>
    <w:p w14:paraId="621D0BB3" w14:textId="5D59EC65" w:rsidR="001A2BA1" w:rsidRPr="003A17EC" w:rsidRDefault="001A2BA1" w:rsidP="0007280F">
      <w:pPr>
        <w:pStyle w:val="Testonormale"/>
        <w:spacing w:after="120"/>
        <w:jc w:val="both"/>
        <w:rPr>
          <w:rFonts w:ascii="Calibri" w:hAnsi="Calibri" w:cs="Calibri"/>
          <w:sz w:val="22"/>
          <w:szCs w:val="20"/>
        </w:rPr>
      </w:pPr>
      <w:r w:rsidRPr="003A17EC">
        <w:rPr>
          <w:rFonts w:ascii="Calibri" w:hAnsi="Calibri" w:cs="Calibri"/>
          <w:sz w:val="22"/>
          <w:szCs w:val="20"/>
        </w:rPr>
        <w:t xml:space="preserve">Con la pubblicazione del Decreto Legge sulle misure urgenti per la scuola in Gazzetta Ufficiale, </w:t>
      </w:r>
      <w:r w:rsidR="009D4395" w:rsidRPr="003A17EC">
        <w:rPr>
          <w:rFonts w:ascii="Calibri" w:hAnsi="Calibri" w:cs="Calibri"/>
          <w:sz w:val="22"/>
          <w:szCs w:val="20"/>
          <w:lang w:val="it-IT"/>
        </w:rPr>
        <w:t>constatiamo</w:t>
      </w:r>
      <w:r w:rsidRPr="003A17EC">
        <w:rPr>
          <w:rFonts w:ascii="Calibri" w:hAnsi="Calibri" w:cs="Calibri"/>
          <w:sz w:val="22"/>
          <w:szCs w:val="20"/>
        </w:rPr>
        <w:t xml:space="preserve"> con rammarico che il Governo disattende gli impegni assunti</w:t>
      </w:r>
      <w:r w:rsidR="00963878" w:rsidRPr="003A17EC">
        <w:rPr>
          <w:rFonts w:ascii="Calibri" w:hAnsi="Calibri" w:cs="Calibri"/>
          <w:sz w:val="22"/>
          <w:szCs w:val="20"/>
          <w:lang w:val="it-IT"/>
        </w:rPr>
        <w:t>,</w:t>
      </w:r>
      <w:r w:rsidRPr="003A17EC">
        <w:rPr>
          <w:rFonts w:ascii="Calibri" w:hAnsi="Calibri" w:cs="Calibri"/>
          <w:sz w:val="22"/>
          <w:szCs w:val="20"/>
        </w:rPr>
        <w:t xml:space="preserve"> prima</w:t>
      </w:r>
      <w:r w:rsidR="00963878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Pr="003A17EC">
        <w:rPr>
          <w:rFonts w:ascii="Calibri" w:hAnsi="Calibri" w:cs="Calibri"/>
          <w:sz w:val="22"/>
          <w:szCs w:val="20"/>
        </w:rPr>
        <w:t xml:space="preserve">a Palazzo Chigi nell’aprile scorso, e poi nell’accordo del 1° ottobre con il </w:t>
      </w:r>
      <w:r w:rsidR="0007280F" w:rsidRPr="008E588B">
        <w:rPr>
          <w:rFonts w:ascii="Calibri" w:hAnsi="Calibri" w:cs="Calibri"/>
          <w:sz w:val="22"/>
          <w:szCs w:val="20"/>
          <w:lang w:val="it-IT"/>
        </w:rPr>
        <w:t>M</w:t>
      </w:r>
      <w:proofErr w:type="spellStart"/>
      <w:r w:rsidRPr="003A17EC">
        <w:rPr>
          <w:rFonts w:ascii="Calibri" w:hAnsi="Calibri" w:cs="Calibri"/>
          <w:sz w:val="22"/>
          <w:szCs w:val="20"/>
        </w:rPr>
        <w:t>inistro</w:t>
      </w:r>
      <w:proofErr w:type="spellEnd"/>
      <w:r w:rsidRPr="003A17EC">
        <w:rPr>
          <w:rFonts w:ascii="Calibri" w:hAnsi="Calibri" w:cs="Calibri"/>
          <w:sz w:val="22"/>
          <w:szCs w:val="20"/>
        </w:rPr>
        <w:t xml:space="preserve"> dell’Istruzione.</w:t>
      </w:r>
    </w:p>
    <w:p w14:paraId="6F650192" w14:textId="1DB8813E" w:rsidR="00963878" w:rsidRPr="003A17EC" w:rsidRDefault="001A2BA1" w:rsidP="0007280F">
      <w:pPr>
        <w:pStyle w:val="DidefaultA"/>
        <w:spacing w:after="120"/>
        <w:jc w:val="both"/>
        <w:rPr>
          <w:rFonts w:ascii="Calibri" w:hAnsi="Calibri" w:cs="Calibri"/>
          <w:szCs w:val="20"/>
        </w:rPr>
      </w:pPr>
      <w:r w:rsidRPr="003A17EC">
        <w:rPr>
          <w:rFonts w:ascii="Calibri" w:hAnsi="Calibri" w:cs="Calibri"/>
          <w:szCs w:val="20"/>
        </w:rPr>
        <w:t>Che siano stati ammessi alla procedura riservata i docenti delle pa</w:t>
      </w:r>
      <w:r w:rsidR="0007280F" w:rsidRPr="003A17EC">
        <w:rPr>
          <w:rFonts w:ascii="Calibri" w:hAnsi="Calibri" w:cs="Calibri"/>
          <w:szCs w:val="20"/>
        </w:rPr>
        <w:t>ritarie ai soli fini abilitanti</w:t>
      </w:r>
      <w:r w:rsidRPr="003A17EC">
        <w:rPr>
          <w:rFonts w:ascii="Calibri" w:hAnsi="Calibri" w:cs="Calibri"/>
          <w:szCs w:val="20"/>
        </w:rPr>
        <w:t xml:space="preserve"> rientra tra le nostre richieste, ma </w:t>
      </w:r>
      <w:r w:rsidR="009E32DD" w:rsidRPr="008E588B">
        <w:rPr>
          <w:rFonts w:ascii="Calibri" w:hAnsi="Calibri" w:cs="Calibri"/>
          <w:szCs w:val="20"/>
        </w:rPr>
        <w:t>tale</w:t>
      </w:r>
      <w:r w:rsidRPr="008E588B">
        <w:rPr>
          <w:rFonts w:ascii="Calibri" w:hAnsi="Calibri" w:cs="Calibri"/>
          <w:szCs w:val="20"/>
        </w:rPr>
        <w:t xml:space="preserve"> </w:t>
      </w:r>
      <w:r w:rsidR="009E32DD" w:rsidRPr="008E588B">
        <w:rPr>
          <w:rFonts w:ascii="Calibri" w:hAnsi="Calibri" w:cs="Calibri"/>
          <w:szCs w:val="20"/>
        </w:rPr>
        <w:t>modalità</w:t>
      </w:r>
      <w:r w:rsidRPr="003A17EC">
        <w:rPr>
          <w:rFonts w:ascii="Calibri" w:hAnsi="Calibri" w:cs="Calibri"/>
          <w:szCs w:val="20"/>
        </w:rPr>
        <w:t xml:space="preserve"> non </w:t>
      </w:r>
      <w:r w:rsidR="009E32DD" w:rsidRPr="003A17EC">
        <w:rPr>
          <w:rFonts w:ascii="Calibri" w:hAnsi="Calibri" w:cs="Calibri"/>
          <w:szCs w:val="20"/>
        </w:rPr>
        <w:t>può</w:t>
      </w:r>
      <w:r w:rsidRPr="003A17EC">
        <w:rPr>
          <w:rFonts w:ascii="Calibri" w:hAnsi="Calibri" w:cs="Calibri"/>
          <w:szCs w:val="20"/>
        </w:rPr>
        <w:t xml:space="preserve"> essere disgiunt</w:t>
      </w:r>
      <w:r w:rsidR="009E32DD" w:rsidRPr="003A17EC">
        <w:rPr>
          <w:rFonts w:ascii="Calibri" w:hAnsi="Calibri" w:cs="Calibri"/>
          <w:szCs w:val="20"/>
        </w:rPr>
        <w:t>a</w:t>
      </w:r>
      <w:r w:rsidRPr="003A17EC">
        <w:rPr>
          <w:rFonts w:ascii="Calibri" w:hAnsi="Calibri" w:cs="Calibri"/>
          <w:szCs w:val="20"/>
        </w:rPr>
        <w:t xml:space="preserve"> da un quadro generale di acquisizione delle abilitazioni per l’insegnamento</w:t>
      </w:r>
      <w:r w:rsidR="00963878" w:rsidRPr="003A17EC">
        <w:rPr>
          <w:rFonts w:ascii="Calibri" w:hAnsi="Calibri" w:cs="Calibri"/>
          <w:szCs w:val="20"/>
        </w:rPr>
        <w:t xml:space="preserve">. Oltretutto il confronto sulle abilitazioni è in stallo. E questo è inaccettabile in quanto concorso straordinario e abilitazioni devono procedere in parallelo: sono aspetti dell’intesa collegati tra loro che non possono essere scissi. </w:t>
      </w:r>
    </w:p>
    <w:p w14:paraId="078897F5" w14:textId="77777777" w:rsidR="0007280F" w:rsidRPr="003A17EC" w:rsidRDefault="00963878" w:rsidP="0007280F">
      <w:pPr>
        <w:pStyle w:val="DidefaultA"/>
        <w:spacing w:after="120"/>
        <w:jc w:val="both"/>
        <w:rPr>
          <w:rFonts w:ascii="Calibri" w:hAnsi="Calibri" w:cs="Calibri"/>
          <w:szCs w:val="20"/>
        </w:rPr>
      </w:pPr>
      <w:r w:rsidRPr="003A17EC">
        <w:rPr>
          <w:rFonts w:ascii="Calibri" w:hAnsi="Calibri" w:cs="Calibri"/>
          <w:szCs w:val="20"/>
        </w:rPr>
        <w:t>L</w:t>
      </w:r>
      <w:r w:rsidR="009D4395" w:rsidRPr="003A17EC">
        <w:rPr>
          <w:rFonts w:ascii="Calibri" w:hAnsi="Calibri" w:cs="Calibri"/>
          <w:szCs w:val="20"/>
        </w:rPr>
        <w:t>’</w:t>
      </w:r>
      <w:r w:rsidR="009D4395" w:rsidRPr="003A17EC">
        <w:rPr>
          <w:rFonts w:ascii="Calibri" w:hAnsi="Calibri" w:cs="Calibri"/>
          <w:bCs/>
          <w:szCs w:val="20"/>
        </w:rPr>
        <w:t>apertura al personale delle scuole paritarie</w:t>
      </w:r>
      <w:r w:rsidR="009D4395" w:rsidRPr="003A17EC">
        <w:rPr>
          <w:rFonts w:ascii="Calibri" w:hAnsi="Calibri" w:cs="Calibri"/>
          <w:szCs w:val="20"/>
        </w:rPr>
        <w:t xml:space="preserve"> non esaurisce la partita dei concorsi abilitanti per gli altri esclusi da inserire in un collegato alla legge di bilancio.</w:t>
      </w:r>
    </w:p>
    <w:p w14:paraId="0BE0EBC1" w14:textId="22E997EE" w:rsidR="001A2BA1" w:rsidRPr="003A17EC" w:rsidRDefault="009D4395" w:rsidP="0007280F">
      <w:pPr>
        <w:pStyle w:val="DidefaultA"/>
        <w:spacing w:after="120"/>
        <w:jc w:val="both"/>
        <w:rPr>
          <w:rFonts w:ascii="Calibri" w:hAnsi="Calibri" w:cs="Calibri"/>
          <w:szCs w:val="20"/>
        </w:rPr>
      </w:pPr>
      <w:r w:rsidRPr="003A17EC">
        <w:rPr>
          <w:rFonts w:ascii="Calibri" w:hAnsi="Calibri" w:cs="Calibri"/>
          <w:szCs w:val="20"/>
        </w:rPr>
        <w:t xml:space="preserve">Analogamente bisogna </w:t>
      </w:r>
      <w:r w:rsidR="00963878" w:rsidRPr="003A17EC">
        <w:rPr>
          <w:rFonts w:ascii="Calibri" w:hAnsi="Calibri" w:cs="Calibri"/>
          <w:szCs w:val="20"/>
        </w:rPr>
        <w:t>dare seguito all’accordo del 18 ottobre sui diplomati magistrali con la proroga delle previsioni del decreto dignità.</w:t>
      </w:r>
    </w:p>
    <w:p w14:paraId="2A7B323F" w14:textId="53DAD0CE" w:rsidR="001A2BA1" w:rsidRPr="003A17EC" w:rsidRDefault="001A2BA1" w:rsidP="0007280F">
      <w:pPr>
        <w:pStyle w:val="Testonormale"/>
        <w:spacing w:after="120"/>
        <w:jc w:val="both"/>
        <w:rPr>
          <w:rFonts w:ascii="Calibri" w:hAnsi="Calibri" w:cs="Calibri"/>
          <w:sz w:val="22"/>
          <w:szCs w:val="20"/>
        </w:rPr>
      </w:pPr>
      <w:r w:rsidRPr="003A17EC">
        <w:rPr>
          <w:rFonts w:ascii="Calibri" w:hAnsi="Calibri" w:cs="Calibri"/>
          <w:sz w:val="22"/>
          <w:szCs w:val="20"/>
        </w:rPr>
        <w:t>E’ inaccettabile</w:t>
      </w:r>
      <w:r w:rsidR="00963878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Pr="003A17EC">
        <w:rPr>
          <w:rFonts w:ascii="Calibri" w:hAnsi="Calibri" w:cs="Calibri"/>
          <w:sz w:val="22"/>
          <w:szCs w:val="20"/>
        </w:rPr>
        <w:t>l’esclusione dal concorso riservato per accedere ai posti di DSGA del personale Assistente Amministrativo che ha ricoperto tale incarico nella scuola per almeno tre anni.</w:t>
      </w:r>
      <w:r w:rsidR="0007280F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Pr="003A17EC">
        <w:rPr>
          <w:rFonts w:ascii="Calibri" w:hAnsi="Calibri" w:cs="Calibri"/>
          <w:sz w:val="22"/>
          <w:szCs w:val="20"/>
        </w:rPr>
        <w:t>Una scelta politica inammissibile</w:t>
      </w:r>
      <w:r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Pr="003A17EC">
        <w:rPr>
          <w:rFonts w:ascii="Calibri" w:hAnsi="Calibri" w:cs="Calibri"/>
          <w:sz w:val="22"/>
          <w:szCs w:val="20"/>
        </w:rPr>
        <w:t>che non vogliamo pensare sia frutto di qualche improvviso cambio di opinione, magari con motivazioni tecnocratiche per fare venire meno la parola data e scritta.</w:t>
      </w:r>
    </w:p>
    <w:p w14:paraId="61989814" w14:textId="70A91278" w:rsidR="001A2BA1" w:rsidRPr="003A17EC" w:rsidRDefault="001A2BA1" w:rsidP="0007280F">
      <w:pPr>
        <w:pStyle w:val="Testonormale"/>
        <w:spacing w:after="120"/>
        <w:jc w:val="both"/>
        <w:rPr>
          <w:rFonts w:ascii="Calibri" w:hAnsi="Calibri" w:cs="Calibri"/>
          <w:sz w:val="22"/>
          <w:szCs w:val="20"/>
        </w:rPr>
      </w:pPr>
      <w:r w:rsidRPr="003A17EC">
        <w:rPr>
          <w:rFonts w:ascii="Calibri" w:hAnsi="Calibri" w:cs="Calibri"/>
          <w:sz w:val="22"/>
          <w:szCs w:val="20"/>
        </w:rPr>
        <w:t>Aver depennato dal concorso riservato i facenti funzione d</w:t>
      </w:r>
      <w:r w:rsidRPr="008E588B">
        <w:rPr>
          <w:rFonts w:ascii="Calibri" w:hAnsi="Calibri" w:cs="Calibri"/>
          <w:sz w:val="22"/>
          <w:szCs w:val="20"/>
        </w:rPr>
        <w:t>i</w:t>
      </w:r>
      <w:r w:rsidRPr="003A17EC">
        <w:rPr>
          <w:rFonts w:ascii="Calibri" w:hAnsi="Calibri" w:cs="Calibri"/>
          <w:sz w:val="22"/>
          <w:szCs w:val="20"/>
        </w:rPr>
        <w:t xml:space="preserve"> DSGA senza il titolo di studio previsto (laurea specifica) è fuori da ogni logica e non riconosce il lavoro del personale. </w:t>
      </w:r>
      <w:r w:rsidR="00963878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Pr="003A17EC">
        <w:rPr>
          <w:rFonts w:ascii="Calibri" w:hAnsi="Calibri" w:cs="Calibri"/>
          <w:sz w:val="22"/>
          <w:szCs w:val="20"/>
        </w:rPr>
        <w:t>Le motivazioni giuridiche addotte sono inaccettabili, avendo</w:t>
      </w:r>
      <w:r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Pr="003A17EC">
        <w:rPr>
          <w:rFonts w:ascii="Calibri" w:hAnsi="Calibri" w:cs="Calibri"/>
          <w:sz w:val="22"/>
          <w:szCs w:val="20"/>
        </w:rPr>
        <w:t>in sé la contraddizione palese per cui i facenti funzione sono ammessi al concorso ordinario e sono esclusi da quello straordinario, che serve proprio a sanare posizioni consolidate da anni di attività in mansioni superiori che hanno permesso e permettono alle scuole di funzionare.</w:t>
      </w:r>
      <w:r w:rsidR="0007280F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Pr="003A17EC">
        <w:rPr>
          <w:rFonts w:ascii="Calibri" w:hAnsi="Calibri" w:cs="Calibri"/>
          <w:sz w:val="22"/>
          <w:szCs w:val="20"/>
        </w:rPr>
        <w:t>Poiché, come abbiamo più volte rappresentato, non basta certo il concorso in via di svolgimento per DSGA a colmare il vuoto di vent’anni di mancata indizione di prove concorsuali</w:t>
      </w:r>
      <w:r w:rsidR="00963878" w:rsidRPr="003A17EC">
        <w:rPr>
          <w:rFonts w:ascii="Calibri" w:hAnsi="Calibri" w:cs="Calibri"/>
          <w:sz w:val="22"/>
          <w:szCs w:val="20"/>
          <w:lang w:val="it-IT"/>
        </w:rPr>
        <w:t>,</w:t>
      </w:r>
      <w:r w:rsidRPr="003A17EC">
        <w:rPr>
          <w:rFonts w:ascii="Calibri" w:hAnsi="Calibri" w:cs="Calibri"/>
          <w:sz w:val="22"/>
          <w:szCs w:val="20"/>
        </w:rPr>
        <w:t xml:space="preserve"> e per non lasciare le scuole prive di direzione amministrativa</w:t>
      </w:r>
      <w:r w:rsidR="00963878" w:rsidRPr="003A17EC">
        <w:rPr>
          <w:rFonts w:ascii="Calibri" w:hAnsi="Calibri" w:cs="Calibri"/>
          <w:sz w:val="22"/>
          <w:szCs w:val="20"/>
          <w:lang w:val="it-IT"/>
        </w:rPr>
        <w:t>,</w:t>
      </w:r>
      <w:r w:rsidRPr="003A17EC">
        <w:rPr>
          <w:rFonts w:ascii="Calibri" w:hAnsi="Calibri" w:cs="Calibri"/>
          <w:sz w:val="22"/>
          <w:szCs w:val="20"/>
        </w:rPr>
        <w:t xml:space="preserve"> ribadiamo il buon diritto di chi ha svolto con merito tale funzione, talora per ben più di otto anni, di avere una prospettiva certa in un percorso riservato.</w:t>
      </w:r>
    </w:p>
    <w:p w14:paraId="64BA1374" w14:textId="01F6644E" w:rsidR="009D4395" w:rsidRPr="003A17EC" w:rsidRDefault="001A2BA1" w:rsidP="0007280F">
      <w:pPr>
        <w:pStyle w:val="Testonormale"/>
        <w:spacing w:after="120"/>
        <w:jc w:val="both"/>
        <w:rPr>
          <w:rFonts w:ascii="Calibri" w:hAnsi="Calibri" w:cs="Calibri"/>
          <w:strike/>
          <w:sz w:val="22"/>
          <w:szCs w:val="20"/>
        </w:rPr>
      </w:pPr>
      <w:r w:rsidRPr="003A17EC">
        <w:rPr>
          <w:rFonts w:ascii="Calibri" w:hAnsi="Calibri" w:cs="Calibri"/>
          <w:sz w:val="22"/>
          <w:szCs w:val="20"/>
        </w:rPr>
        <w:t>FLC Cgil, CISL Scuola, UIL Scuola</w:t>
      </w:r>
      <w:r w:rsidR="0007280F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="0007280F" w:rsidRPr="008E588B">
        <w:rPr>
          <w:rFonts w:ascii="Calibri" w:hAnsi="Calibri" w:cs="Calibri"/>
          <w:sz w:val="22"/>
          <w:szCs w:val="20"/>
          <w:lang w:val="it-IT"/>
        </w:rPr>
        <w:t>RUA</w:t>
      </w:r>
      <w:r w:rsidRPr="003A17EC">
        <w:rPr>
          <w:rFonts w:ascii="Calibri" w:hAnsi="Calibri" w:cs="Calibri"/>
          <w:sz w:val="22"/>
          <w:szCs w:val="20"/>
        </w:rPr>
        <w:t xml:space="preserve">, SNALS </w:t>
      </w:r>
      <w:proofErr w:type="spellStart"/>
      <w:r w:rsidRPr="003A17EC">
        <w:rPr>
          <w:rFonts w:ascii="Calibri" w:hAnsi="Calibri" w:cs="Calibri"/>
          <w:sz w:val="22"/>
          <w:szCs w:val="20"/>
        </w:rPr>
        <w:t>Confsal</w:t>
      </w:r>
      <w:proofErr w:type="spellEnd"/>
      <w:r w:rsidRPr="003A17EC">
        <w:rPr>
          <w:rFonts w:ascii="Calibri" w:hAnsi="Calibri" w:cs="Calibri"/>
          <w:sz w:val="22"/>
          <w:szCs w:val="20"/>
        </w:rPr>
        <w:t xml:space="preserve">, GILDA </w:t>
      </w:r>
      <w:proofErr w:type="spellStart"/>
      <w:r w:rsidRPr="003A17EC">
        <w:rPr>
          <w:rFonts w:ascii="Calibri" w:hAnsi="Calibri" w:cs="Calibri"/>
          <w:sz w:val="22"/>
          <w:szCs w:val="20"/>
        </w:rPr>
        <w:t>Unams</w:t>
      </w:r>
      <w:proofErr w:type="spellEnd"/>
      <w:r w:rsidRPr="003A17EC">
        <w:rPr>
          <w:rFonts w:ascii="Calibri" w:hAnsi="Calibri" w:cs="Calibri"/>
          <w:sz w:val="22"/>
          <w:szCs w:val="20"/>
        </w:rPr>
        <w:t xml:space="preserve"> indicono pertanto la mobilitazione del personale interessato, che si avvia con</w:t>
      </w:r>
      <w:r w:rsidR="00854A7F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="00854A7F" w:rsidRPr="003A17EC">
        <w:rPr>
          <w:rFonts w:ascii="Calibri" w:hAnsi="Calibri" w:cs="Calibri"/>
          <w:sz w:val="22"/>
          <w:szCs w:val="20"/>
        </w:rPr>
        <w:t xml:space="preserve"> le assemblee</w:t>
      </w:r>
      <w:r w:rsidR="00854A7F" w:rsidRPr="003A17EC">
        <w:rPr>
          <w:rFonts w:ascii="Calibri" w:hAnsi="Calibri" w:cs="Calibri"/>
          <w:sz w:val="22"/>
          <w:szCs w:val="20"/>
          <w:lang w:val="it-IT"/>
        </w:rPr>
        <w:t>,</w:t>
      </w:r>
      <w:r w:rsidRPr="003A17EC">
        <w:rPr>
          <w:rFonts w:ascii="Calibri" w:hAnsi="Calibri" w:cs="Calibri"/>
          <w:sz w:val="22"/>
          <w:szCs w:val="20"/>
        </w:rPr>
        <w:t xml:space="preserve"> proseguirà con una manifestazione nazionale da svolgersi nei prossimi giorni davanti alle sedi </w:t>
      </w:r>
      <w:r w:rsidR="0007280F" w:rsidRPr="008E588B">
        <w:rPr>
          <w:rFonts w:ascii="Calibri" w:hAnsi="Calibri" w:cs="Calibri"/>
          <w:sz w:val="22"/>
          <w:szCs w:val="20"/>
          <w:lang w:val="it-IT"/>
        </w:rPr>
        <w:t>istituzionali</w:t>
      </w:r>
      <w:r w:rsidR="00854A7F" w:rsidRPr="003A17EC">
        <w:rPr>
          <w:rFonts w:ascii="Calibri" w:hAnsi="Calibri" w:cs="Calibri"/>
          <w:sz w:val="22"/>
          <w:szCs w:val="20"/>
          <w:lang w:val="it-IT"/>
        </w:rPr>
        <w:t xml:space="preserve"> e </w:t>
      </w:r>
      <w:r w:rsidR="000E7DA5" w:rsidRPr="003A17EC">
        <w:rPr>
          <w:rFonts w:ascii="Calibri" w:hAnsi="Calibri" w:cs="Calibri"/>
          <w:sz w:val="22"/>
          <w:szCs w:val="20"/>
          <w:lang w:val="it-IT"/>
        </w:rPr>
        <w:t xml:space="preserve">comporterà le dimissioni </w:t>
      </w:r>
      <w:r w:rsidR="00854A7F" w:rsidRPr="003A17EC">
        <w:rPr>
          <w:rFonts w:ascii="Calibri" w:hAnsi="Calibri" w:cs="Calibri"/>
          <w:sz w:val="22"/>
          <w:szCs w:val="20"/>
          <w:lang w:val="it-IT"/>
        </w:rPr>
        <w:t>d</w:t>
      </w:r>
      <w:r w:rsidR="000E7DA5" w:rsidRPr="003A17EC">
        <w:rPr>
          <w:rFonts w:ascii="Calibri" w:hAnsi="Calibri" w:cs="Calibri"/>
          <w:sz w:val="22"/>
          <w:szCs w:val="20"/>
          <w:lang w:val="it-IT"/>
        </w:rPr>
        <w:t>all’incarico di</w:t>
      </w:r>
      <w:r w:rsidR="00854A7F" w:rsidRPr="003A17EC">
        <w:rPr>
          <w:rFonts w:ascii="Calibri" w:hAnsi="Calibri" w:cs="Calibri"/>
          <w:sz w:val="22"/>
          <w:szCs w:val="20"/>
          <w:lang w:val="it-IT"/>
        </w:rPr>
        <w:t xml:space="preserve"> facenti funzione di DSGA </w:t>
      </w:r>
      <w:r w:rsidRPr="003A17EC">
        <w:rPr>
          <w:rFonts w:ascii="Calibri" w:hAnsi="Calibri" w:cs="Calibri"/>
          <w:sz w:val="22"/>
          <w:szCs w:val="20"/>
        </w:rPr>
        <w:t>.</w:t>
      </w:r>
      <w:r w:rsidR="009D4395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  <w:r w:rsidR="00963878" w:rsidRPr="003A17EC">
        <w:rPr>
          <w:rFonts w:ascii="Calibri" w:hAnsi="Calibri" w:cs="Calibri"/>
          <w:sz w:val="22"/>
          <w:szCs w:val="20"/>
          <w:lang w:val="it-IT"/>
        </w:rPr>
        <w:t xml:space="preserve"> </w:t>
      </w:r>
    </w:p>
    <w:p w14:paraId="4707FB31" w14:textId="4A4FD55F" w:rsidR="001A2BA1" w:rsidRDefault="009D4395" w:rsidP="0007280F">
      <w:pPr>
        <w:pStyle w:val="Testonormale"/>
        <w:spacing w:after="120"/>
        <w:jc w:val="both"/>
        <w:rPr>
          <w:rFonts w:ascii="Calibri" w:hAnsi="Calibri" w:cs="Calibri"/>
          <w:sz w:val="22"/>
          <w:szCs w:val="20"/>
          <w:u w:color="3C899E"/>
        </w:rPr>
      </w:pPr>
      <w:r w:rsidRPr="003A17EC">
        <w:rPr>
          <w:rFonts w:ascii="Calibri" w:hAnsi="Calibri" w:cs="Calibri"/>
          <w:sz w:val="22"/>
          <w:szCs w:val="20"/>
          <w:u w:color="3C899E"/>
        </w:rPr>
        <w:t>Per queste ragioni non possiamo che chiamare i lavoratori interessati alla</w:t>
      </w:r>
      <w:r w:rsidRPr="003A17EC">
        <w:rPr>
          <w:rFonts w:ascii="Calibri" w:hAnsi="Calibri" w:cs="Calibri"/>
          <w:b/>
          <w:bCs/>
          <w:sz w:val="22"/>
          <w:szCs w:val="20"/>
          <w:u w:color="3C899E"/>
        </w:rPr>
        <w:t xml:space="preserve"> mobilitazione il prossimo 11 novembre</w:t>
      </w:r>
      <w:r w:rsidRPr="003A17EC">
        <w:rPr>
          <w:rFonts w:ascii="Calibri" w:hAnsi="Calibri" w:cs="Calibri"/>
          <w:sz w:val="22"/>
          <w:szCs w:val="20"/>
          <w:u w:color="3C899E"/>
        </w:rPr>
        <w:t xml:space="preserve">, con un’iniziativa a Roma nel pomeriggio e diversi </w:t>
      </w:r>
      <w:proofErr w:type="spellStart"/>
      <w:r w:rsidRPr="003A17EC">
        <w:rPr>
          <w:rFonts w:ascii="Calibri" w:hAnsi="Calibri" w:cs="Calibri"/>
          <w:sz w:val="22"/>
          <w:szCs w:val="20"/>
          <w:u w:color="3C899E"/>
        </w:rPr>
        <w:t>pres</w:t>
      </w:r>
      <w:r w:rsidR="009E32DD" w:rsidRPr="008E588B">
        <w:rPr>
          <w:rFonts w:ascii="Calibri" w:hAnsi="Calibri" w:cs="Calibri"/>
          <w:sz w:val="22"/>
          <w:szCs w:val="20"/>
          <w:u w:color="3C899E"/>
          <w:lang w:val="it-IT"/>
        </w:rPr>
        <w:t>ì</w:t>
      </w:r>
      <w:bookmarkStart w:id="1" w:name="_GoBack"/>
      <w:bookmarkEnd w:id="1"/>
      <w:proofErr w:type="spellEnd"/>
      <w:r w:rsidRPr="003A17EC">
        <w:rPr>
          <w:rFonts w:ascii="Calibri" w:hAnsi="Calibri" w:cs="Calibri"/>
          <w:sz w:val="22"/>
          <w:szCs w:val="20"/>
          <w:u w:color="3C899E"/>
        </w:rPr>
        <w:t>di concomitanti in altre città.</w:t>
      </w:r>
    </w:p>
    <w:p w14:paraId="6E0DB925" w14:textId="3ED47A3F" w:rsidR="003A17EC" w:rsidRPr="003A17EC" w:rsidRDefault="003A17EC" w:rsidP="0007280F">
      <w:pPr>
        <w:pStyle w:val="Testonormale"/>
        <w:spacing w:after="120"/>
        <w:jc w:val="both"/>
        <w:rPr>
          <w:rFonts w:ascii="Calibri" w:hAnsi="Calibri" w:cs="Calibri"/>
          <w:sz w:val="22"/>
          <w:szCs w:val="20"/>
          <w:lang w:val="it-IT"/>
        </w:rPr>
      </w:pPr>
      <w:r>
        <w:rPr>
          <w:rFonts w:ascii="Calibri" w:hAnsi="Calibri" w:cs="Calibri"/>
          <w:sz w:val="22"/>
          <w:szCs w:val="20"/>
          <w:u w:color="3C899E"/>
          <w:lang w:val="it-IT"/>
        </w:rPr>
        <w:t>Roma, 31 ottobre 2019</w:t>
      </w:r>
    </w:p>
    <w:p w14:paraId="1D0B55A8" w14:textId="77777777" w:rsidR="00370530" w:rsidRPr="00A62A9F" w:rsidRDefault="00370530">
      <w:pPr>
        <w:rPr>
          <w:lang w:val="x-none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409"/>
        <w:gridCol w:w="2127"/>
        <w:gridCol w:w="2270"/>
        <w:gridCol w:w="1561"/>
        <w:gridCol w:w="2123"/>
      </w:tblGrid>
      <w:tr w:rsidR="007B70C0" w:rsidRPr="00963878" w14:paraId="49459FF8" w14:textId="77777777" w:rsidTr="0051326C">
        <w:trPr>
          <w:trHeight w:val="574"/>
          <w:jc w:val="center"/>
        </w:trPr>
        <w:tc>
          <w:tcPr>
            <w:tcW w:w="1148" w:type="pct"/>
            <w:vAlign w:val="center"/>
          </w:tcPr>
          <w:p w14:paraId="56E1D79C" w14:textId="77777777" w:rsidR="008951FF" w:rsidRPr="00963878" w:rsidRDefault="008951F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63878">
              <w:rPr>
                <w:rFonts w:ascii="Arial" w:hAnsi="Arial" w:cs="Arial"/>
              </w:rPr>
              <w:t>Flc</w:t>
            </w:r>
            <w:proofErr w:type="spellEnd"/>
            <w:r w:rsidRPr="00963878">
              <w:rPr>
                <w:rFonts w:ascii="Arial" w:hAnsi="Arial" w:cs="Arial"/>
              </w:rPr>
              <w:t xml:space="preserve">  CGIL</w:t>
            </w:r>
            <w:proofErr w:type="gramEnd"/>
          </w:p>
          <w:p w14:paraId="311963C0" w14:textId="77777777" w:rsidR="008951FF" w:rsidRPr="00963878" w:rsidRDefault="00083ED2">
            <w:pPr>
              <w:jc w:val="center"/>
              <w:rPr>
                <w:rFonts w:ascii="Arial" w:hAnsi="Arial" w:cs="Arial"/>
                <w:i/>
              </w:rPr>
            </w:pPr>
            <w:r w:rsidRPr="00963878">
              <w:rPr>
                <w:rFonts w:ascii="Arial" w:hAnsi="Arial" w:cs="Arial"/>
                <w:i/>
              </w:rPr>
              <w:t>Francesco Sinopoli</w:t>
            </w:r>
          </w:p>
        </w:tc>
        <w:tc>
          <w:tcPr>
            <w:tcW w:w="1014" w:type="pct"/>
            <w:vAlign w:val="center"/>
          </w:tcPr>
          <w:p w14:paraId="36147BB1" w14:textId="77777777" w:rsidR="008951FF" w:rsidRPr="00963878" w:rsidRDefault="00D35225">
            <w:pPr>
              <w:jc w:val="center"/>
              <w:rPr>
                <w:rFonts w:ascii="Arial" w:hAnsi="Arial" w:cs="Arial"/>
              </w:rPr>
            </w:pPr>
            <w:r w:rsidRPr="00963878">
              <w:rPr>
                <w:rFonts w:ascii="Arial" w:hAnsi="Arial" w:cs="Arial"/>
              </w:rPr>
              <w:t xml:space="preserve">CISL </w:t>
            </w:r>
            <w:r w:rsidR="000B7EAF" w:rsidRPr="00963878">
              <w:rPr>
                <w:rFonts w:ascii="Arial" w:hAnsi="Arial" w:cs="Arial"/>
              </w:rPr>
              <w:t>Scuola</w:t>
            </w:r>
          </w:p>
          <w:p w14:paraId="4AD9FEF4" w14:textId="77777777" w:rsidR="00995D1F" w:rsidRPr="00963878" w:rsidRDefault="00995D1F" w:rsidP="00995D1F">
            <w:pPr>
              <w:jc w:val="center"/>
              <w:rPr>
                <w:rFonts w:ascii="Arial" w:hAnsi="Arial" w:cs="Arial"/>
                <w:i/>
              </w:rPr>
            </w:pPr>
            <w:r w:rsidRPr="00963878">
              <w:rPr>
                <w:rFonts w:ascii="Arial" w:hAnsi="Arial" w:cs="Arial"/>
                <w:i/>
              </w:rPr>
              <w:t>Maddalena Gissi</w:t>
            </w:r>
          </w:p>
        </w:tc>
        <w:tc>
          <w:tcPr>
            <w:tcW w:w="1082" w:type="pct"/>
            <w:vAlign w:val="center"/>
          </w:tcPr>
          <w:p w14:paraId="2816C5B0" w14:textId="77777777" w:rsidR="008951FF" w:rsidRPr="00963878" w:rsidRDefault="008951FF">
            <w:pPr>
              <w:jc w:val="center"/>
              <w:rPr>
                <w:rFonts w:ascii="Arial" w:hAnsi="Arial" w:cs="Arial"/>
              </w:rPr>
            </w:pPr>
            <w:r w:rsidRPr="00963878">
              <w:rPr>
                <w:rFonts w:ascii="Arial" w:hAnsi="Arial" w:cs="Arial"/>
              </w:rPr>
              <w:t>UIL Scuola</w:t>
            </w:r>
            <w:r w:rsidR="00413BBB" w:rsidRPr="00963878">
              <w:rPr>
                <w:rFonts w:ascii="Arial" w:hAnsi="Arial" w:cs="Arial"/>
              </w:rPr>
              <w:t xml:space="preserve"> Rua</w:t>
            </w:r>
          </w:p>
          <w:p w14:paraId="0CAAABC2" w14:textId="77777777" w:rsidR="008951FF" w:rsidRPr="00963878" w:rsidRDefault="0041122E">
            <w:pPr>
              <w:jc w:val="center"/>
              <w:rPr>
                <w:rFonts w:ascii="Arial" w:hAnsi="Arial" w:cs="Arial"/>
                <w:i/>
              </w:rPr>
            </w:pPr>
            <w:r w:rsidRPr="00963878">
              <w:rPr>
                <w:rFonts w:ascii="Arial" w:hAnsi="Arial" w:cs="Arial"/>
                <w:i/>
              </w:rPr>
              <w:t>Giuseppe Turi</w:t>
            </w:r>
          </w:p>
        </w:tc>
        <w:tc>
          <w:tcPr>
            <w:tcW w:w="744" w:type="pct"/>
            <w:vAlign w:val="center"/>
          </w:tcPr>
          <w:p w14:paraId="0A8BFB82" w14:textId="77777777" w:rsidR="008951FF" w:rsidRPr="00963878" w:rsidRDefault="008951FF" w:rsidP="00650BFE">
            <w:pPr>
              <w:jc w:val="center"/>
              <w:rPr>
                <w:rFonts w:ascii="Arial" w:hAnsi="Arial" w:cs="Arial"/>
              </w:rPr>
            </w:pPr>
            <w:proofErr w:type="gramStart"/>
            <w:r w:rsidRPr="00963878">
              <w:rPr>
                <w:rFonts w:ascii="Arial" w:hAnsi="Arial" w:cs="Arial"/>
              </w:rPr>
              <w:t xml:space="preserve">SNALS  </w:t>
            </w:r>
            <w:proofErr w:type="spellStart"/>
            <w:r w:rsidRPr="00963878">
              <w:rPr>
                <w:rFonts w:ascii="Arial" w:hAnsi="Arial" w:cs="Arial"/>
              </w:rPr>
              <w:t>Confsal</w:t>
            </w:r>
            <w:proofErr w:type="spellEnd"/>
            <w:proofErr w:type="gramEnd"/>
          </w:p>
          <w:p w14:paraId="373C6F63" w14:textId="77777777" w:rsidR="008951FF" w:rsidRPr="00963878" w:rsidRDefault="00357048" w:rsidP="00650BFE">
            <w:pPr>
              <w:jc w:val="center"/>
              <w:rPr>
                <w:rFonts w:ascii="Arial" w:hAnsi="Arial" w:cs="Arial"/>
                <w:i/>
              </w:rPr>
            </w:pPr>
            <w:r w:rsidRPr="00963878">
              <w:rPr>
                <w:rFonts w:ascii="Arial" w:hAnsi="Arial" w:cs="Arial"/>
                <w:i/>
              </w:rPr>
              <w:t>Elvira Serafini</w:t>
            </w:r>
          </w:p>
        </w:tc>
        <w:tc>
          <w:tcPr>
            <w:tcW w:w="1013" w:type="pct"/>
            <w:vAlign w:val="center"/>
          </w:tcPr>
          <w:p w14:paraId="2489F58B" w14:textId="77777777" w:rsidR="008951FF" w:rsidRPr="00963878" w:rsidRDefault="008951FF" w:rsidP="005C0D5C">
            <w:pPr>
              <w:pStyle w:val="Titolo5"/>
              <w:rPr>
                <w:rStyle w:val="Enfasigrassetto"/>
                <w:rFonts w:ascii="Arial" w:hAnsi="Arial" w:cs="Arial"/>
                <w:b w:val="0"/>
              </w:rPr>
            </w:pPr>
            <w:r w:rsidRPr="00963878">
              <w:rPr>
                <w:rStyle w:val="Enfasigrassetto"/>
                <w:rFonts w:ascii="Arial" w:hAnsi="Arial" w:cs="Arial"/>
                <w:b w:val="0"/>
              </w:rPr>
              <w:t xml:space="preserve">GILDA </w:t>
            </w:r>
            <w:proofErr w:type="spellStart"/>
            <w:r w:rsidRPr="00963878">
              <w:rPr>
                <w:rStyle w:val="Enfasigrassetto"/>
                <w:rFonts w:ascii="Arial" w:hAnsi="Arial" w:cs="Arial"/>
                <w:b w:val="0"/>
              </w:rPr>
              <w:t>Unams</w:t>
            </w:r>
            <w:proofErr w:type="spellEnd"/>
          </w:p>
          <w:p w14:paraId="5B9DA166" w14:textId="77777777" w:rsidR="008951FF" w:rsidRPr="00963878" w:rsidRDefault="008951FF" w:rsidP="003C43B1">
            <w:pPr>
              <w:jc w:val="center"/>
              <w:rPr>
                <w:rFonts w:ascii="Arial" w:hAnsi="Arial" w:cs="Arial"/>
                <w:i/>
              </w:rPr>
            </w:pPr>
            <w:r w:rsidRPr="00963878">
              <w:rPr>
                <w:rFonts w:ascii="Arial" w:hAnsi="Arial" w:cs="Arial"/>
                <w:i/>
              </w:rPr>
              <w:t>Rino Di Meglio</w:t>
            </w:r>
          </w:p>
        </w:tc>
      </w:tr>
      <w:tr w:rsidR="007B70C0" w:rsidRPr="00963878" w14:paraId="5CDDDFA7" w14:textId="77777777" w:rsidTr="0051326C">
        <w:trPr>
          <w:jc w:val="center"/>
        </w:trPr>
        <w:tc>
          <w:tcPr>
            <w:tcW w:w="1148" w:type="pct"/>
            <w:vAlign w:val="center"/>
          </w:tcPr>
          <w:p w14:paraId="0F16C5BD" w14:textId="77777777" w:rsidR="008951FF" w:rsidRPr="00963878" w:rsidRDefault="007E68BF">
            <w:pPr>
              <w:jc w:val="center"/>
              <w:rPr>
                <w:rFonts w:ascii="Arial" w:hAnsi="Arial" w:cs="Arial"/>
              </w:rPr>
            </w:pPr>
            <w:r w:rsidRPr="00963878">
              <w:rPr>
                <w:rFonts w:ascii="Arial" w:hAnsi="Arial" w:cs="Arial"/>
                <w:noProof/>
              </w:rPr>
              <w:drawing>
                <wp:inline distT="0" distB="0" distL="0" distR="0" wp14:anchorId="325B287C" wp14:editId="6E2CD8C3">
                  <wp:extent cx="1045882" cy="420942"/>
                  <wp:effectExtent l="0" t="0" r="1905" b="0"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14" cy="4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  <w:vAlign w:val="center"/>
          </w:tcPr>
          <w:p w14:paraId="77AC9290" w14:textId="77777777" w:rsidR="008951FF" w:rsidRPr="00963878" w:rsidRDefault="007B70C0">
            <w:pPr>
              <w:jc w:val="center"/>
              <w:rPr>
                <w:rFonts w:ascii="Arial" w:hAnsi="Arial" w:cs="Arial"/>
              </w:rPr>
            </w:pPr>
            <w:r w:rsidRPr="00963878">
              <w:rPr>
                <w:rFonts w:ascii="Arial" w:hAnsi="Arial" w:cs="Arial"/>
                <w:noProof/>
              </w:rPr>
              <w:drawing>
                <wp:inline distT="0" distB="0" distL="0" distR="0" wp14:anchorId="4984A820" wp14:editId="0132B410">
                  <wp:extent cx="962211" cy="261081"/>
                  <wp:effectExtent l="0" t="0" r="0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DDALENA-GISSI TRAS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70" cy="285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pct"/>
            <w:vAlign w:val="center"/>
          </w:tcPr>
          <w:p w14:paraId="327F9347" w14:textId="2D18947A" w:rsidR="008951FF" w:rsidRPr="00963878" w:rsidRDefault="000E7DA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1327486" wp14:editId="218CAEBF">
                  <wp:extent cx="880110" cy="44386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pct"/>
            <w:vAlign w:val="center"/>
          </w:tcPr>
          <w:p w14:paraId="6341D319" w14:textId="77777777" w:rsidR="008951FF" w:rsidRPr="00963878" w:rsidRDefault="007E68BF" w:rsidP="00650BFE">
            <w:pPr>
              <w:jc w:val="center"/>
            </w:pPr>
            <w:r w:rsidRPr="00963878">
              <w:rPr>
                <w:noProof/>
              </w:rPr>
              <w:drawing>
                <wp:inline distT="0" distB="0" distL="0" distR="0" wp14:anchorId="57AD00B0" wp14:editId="23003445">
                  <wp:extent cx="896471" cy="328185"/>
                  <wp:effectExtent l="0" t="0" r="0" b="0"/>
                  <wp:docPr id="9" name="Immagine 9" descr="serafini_sn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rafini_sn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631" cy="33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pct"/>
            <w:vAlign w:val="center"/>
          </w:tcPr>
          <w:p w14:paraId="6F4C4AC8" w14:textId="77777777" w:rsidR="008951FF" w:rsidRPr="00963878" w:rsidRDefault="007E68BF" w:rsidP="00650BFE">
            <w:pPr>
              <w:jc w:val="center"/>
              <w:rPr>
                <w:rFonts w:ascii="Verdana" w:hAnsi="Verdana"/>
              </w:rPr>
            </w:pPr>
            <w:r w:rsidRPr="00963878">
              <w:rPr>
                <w:noProof/>
              </w:rPr>
              <w:drawing>
                <wp:inline distT="0" distB="0" distL="0" distR="0" wp14:anchorId="59E2126E" wp14:editId="50E9FE38">
                  <wp:extent cx="810596" cy="357042"/>
                  <wp:effectExtent l="0" t="0" r="8890" b="5080"/>
                  <wp:docPr id="10" name="Immagine 10" descr="RinoDiMe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noDiMe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81" cy="36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9075D7E" w14:textId="1E133AF4" w:rsidR="009D4395" w:rsidRPr="00963878" w:rsidRDefault="009D4395" w:rsidP="009D4395">
      <w:pPr>
        <w:tabs>
          <w:tab w:val="left" w:pos="1380"/>
        </w:tabs>
      </w:pPr>
    </w:p>
    <w:sectPr w:rsidR="009D4395" w:rsidRPr="00963878" w:rsidSect="00963878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707" w:bottom="1418" w:left="993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A08E" w14:textId="77777777" w:rsidR="00492BB9" w:rsidRDefault="00492BB9">
      <w:r>
        <w:separator/>
      </w:r>
    </w:p>
  </w:endnote>
  <w:endnote w:type="continuationSeparator" w:id="0">
    <w:p w14:paraId="6C005DAC" w14:textId="77777777" w:rsidR="00492BB9" w:rsidRDefault="0049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7971" w14:textId="77777777" w:rsidR="00B371A0" w:rsidRDefault="00B371A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97AD41" w14:textId="77777777" w:rsidR="00B371A0" w:rsidRDefault="00B371A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6252A" w14:textId="77777777" w:rsidR="00B371A0" w:rsidRDefault="00B371A0">
    <w:pPr>
      <w:pStyle w:val="Pidipagina"/>
      <w:framePr w:wrap="around" w:vAnchor="text" w:hAnchor="page" w:x="5815" w:y="-421"/>
      <w:jc w:val="center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D35225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14:paraId="123C841E" w14:textId="77777777" w:rsidR="00B371A0" w:rsidRDefault="00B371A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2"/>
      <w:gridCol w:w="2041"/>
      <w:gridCol w:w="2041"/>
      <w:gridCol w:w="2041"/>
      <w:gridCol w:w="2041"/>
    </w:tblGrid>
    <w:tr w:rsidR="00B371A0" w:rsidRPr="003D6AE1" w14:paraId="11FC4AE3" w14:textId="77777777">
      <w:tc>
        <w:tcPr>
          <w:tcW w:w="1000" w:type="pct"/>
        </w:tcPr>
        <w:p w14:paraId="50D7E414" w14:textId="77777777" w:rsidR="00B371A0" w:rsidRPr="003D6AE1" w:rsidRDefault="00492BB9" w:rsidP="00B60ABC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hyperlink r:id="rId1" w:history="1"/>
          <w:proofErr w:type="gramStart"/>
          <w:r w:rsidR="00B371A0" w:rsidRPr="003D6AE1">
            <w:rPr>
              <w:rFonts w:ascii="Arial" w:hAnsi="Arial" w:cs="Arial"/>
              <w:b/>
              <w:bCs/>
              <w:sz w:val="16"/>
              <w:szCs w:val="16"/>
            </w:rPr>
            <w:t>FLC  CGIL</w:t>
          </w:r>
          <w:proofErr w:type="gramEnd"/>
        </w:p>
      </w:tc>
      <w:tc>
        <w:tcPr>
          <w:tcW w:w="1000" w:type="pct"/>
        </w:tcPr>
        <w:p w14:paraId="0555BF9E" w14:textId="77777777" w:rsidR="00B371A0" w:rsidRPr="003D6AE1" w:rsidRDefault="00B371A0" w:rsidP="000B7EAF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CISL  </w:t>
          </w:r>
          <w:r w:rsidR="000B7EAF">
            <w:rPr>
              <w:rFonts w:ascii="Arial" w:hAnsi="Arial" w:cs="Arial"/>
              <w:b/>
              <w:bCs/>
              <w:sz w:val="16"/>
              <w:szCs w:val="16"/>
            </w:rPr>
            <w:t>SCUOLA</w:t>
          </w:r>
          <w:proofErr w:type="gramEnd"/>
        </w:p>
      </w:tc>
      <w:tc>
        <w:tcPr>
          <w:tcW w:w="1000" w:type="pct"/>
        </w:tcPr>
        <w:p w14:paraId="45A4B689" w14:textId="77777777" w:rsidR="00B371A0" w:rsidRPr="003D6AE1" w:rsidRDefault="00B371A0" w:rsidP="001A24B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UIL SCUOLA</w:t>
          </w:r>
          <w:r w:rsidR="001A24B9">
            <w:rPr>
              <w:rFonts w:ascii="Arial" w:hAnsi="Arial" w:cs="Arial"/>
              <w:b/>
              <w:bCs/>
              <w:sz w:val="16"/>
              <w:szCs w:val="16"/>
            </w:rPr>
            <w:t xml:space="preserve"> RUA</w:t>
          </w:r>
        </w:p>
      </w:tc>
      <w:tc>
        <w:tcPr>
          <w:tcW w:w="1000" w:type="pct"/>
        </w:tcPr>
        <w:p w14:paraId="5AFB9111" w14:textId="77777777"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SNALS  CONFSAL</w:t>
          </w:r>
          <w:proofErr w:type="gramEnd"/>
        </w:p>
      </w:tc>
      <w:tc>
        <w:tcPr>
          <w:tcW w:w="1000" w:type="pct"/>
        </w:tcPr>
        <w:p w14:paraId="7FF91735" w14:textId="77777777"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proofErr w:type="gramStart"/>
          <w:r w:rsidRPr="003D6AE1">
            <w:rPr>
              <w:rStyle w:val="Enfasigrassetto"/>
              <w:rFonts w:ascii="Arial" w:hAnsi="Arial" w:cs="Arial"/>
              <w:sz w:val="16"/>
              <w:szCs w:val="16"/>
            </w:rPr>
            <w:t xml:space="preserve">GILDA </w:t>
          </w:r>
          <w:r w:rsidR="00307748">
            <w:rPr>
              <w:rStyle w:val="Enfasigrassetto"/>
              <w:rFonts w:ascii="Arial" w:hAnsi="Arial" w:cs="Arial"/>
              <w:sz w:val="16"/>
              <w:szCs w:val="16"/>
            </w:rPr>
            <w:t xml:space="preserve"> UNAMS</w:t>
          </w:r>
          <w:proofErr w:type="gramEnd"/>
        </w:p>
      </w:tc>
    </w:tr>
    <w:tr w:rsidR="00B371A0" w:rsidRPr="003D6AE1" w14:paraId="7634B4A6" w14:textId="77777777">
      <w:tc>
        <w:tcPr>
          <w:tcW w:w="1000" w:type="pct"/>
        </w:tcPr>
        <w:p w14:paraId="16D1990B" w14:textId="77777777"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Leopoldo Serra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31</w:t>
          </w:r>
        </w:p>
        <w:p w14:paraId="01E905C7" w14:textId="77777777" w:rsidR="00B371A0" w:rsidRPr="00760888" w:rsidRDefault="00B371A0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638F6168" w14:textId="77777777" w:rsidR="00083ED2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83966800</w:t>
          </w:r>
        </w:p>
        <w:p w14:paraId="0E98C2E1" w14:textId="77777777" w:rsidR="00B371A0" w:rsidRPr="00760888" w:rsidRDefault="00083ED2" w:rsidP="00B60ABC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fax 06 5883440</w:t>
          </w:r>
        </w:p>
      </w:tc>
      <w:tc>
        <w:tcPr>
          <w:tcW w:w="1000" w:type="pct"/>
        </w:tcPr>
        <w:p w14:paraId="1578F208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 xml:space="preserve">Via Angelo </w:t>
          </w:r>
          <w:proofErr w:type="spellStart"/>
          <w:r w:rsidRPr="00760888">
            <w:rPr>
              <w:rFonts w:ascii="Arial" w:hAnsi="Arial" w:cs="Arial"/>
              <w:i/>
              <w:sz w:val="14"/>
              <w:szCs w:val="14"/>
            </w:rPr>
            <w:t>Bargoni</w:t>
          </w:r>
          <w:proofErr w:type="spellEnd"/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8</w:t>
          </w:r>
        </w:p>
        <w:p w14:paraId="5BE9CA89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00153 Roma</w:t>
          </w:r>
        </w:p>
        <w:p w14:paraId="330BDB5D" w14:textId="77777777"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583111</w:t>
          </w:r>
        </w:p>
        <w:p w14:paraId="68EB4058" w14:textId="77777777"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5881713</w:t>
          </w:r>
        </w:p>
      </w:tc>
      <w:tc>
        <w:tcPr>
          <w:tcW w:w="1000" w:type="pct"/>
        </w:tcPr>
        <w:p w14:paraId="24106DB3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Via Marino Laziale</w:t>
          </w:r>
          <w:r>
            <w:rPr>
              <w:rFonts w:ascii="Arial" w:hAnsi="Arial" w:cs="Arial"/>
              <w:i/>
              <w:sz w:val="14"/>
              <w:szCs w:val="14"/>
            </w:rPr>
            <w:t>,</w:t>
          </w:r>
          <w:r w:rsidRPr="00760888">
            <w:rPr>
              <w:rFonts w:ascii="Arial" w:hAnsi="Arial" w:cs="Arial"/>
              <w:i/>
              <w:sz w:val="14"/>
              <w:szCs w:val="14"/>
            </w:rPr>
            <w:t xml:space="preserve"> 44</w:t>
          </w:r>
        </w:p>
        <w:p w14:paraId="254D3DED" w14:textId="77777777" w:rsidR="00B371A0" w:rsidRPr="00760888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00179 Roma</w:t>
          </w:r>
        </w:p>
        <w:p w14:paraId="1F4D7508" w14:textId="77777777" w:rsidR="00B371A0" w:rsidRDefault="00B371A0" w:rsidP="00B60ABC">
          <w:pPr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tel. 06 7846941</w:t>
          </w:r>
        </w:p>
        <w:p w14:paraId="798F75C4" w14:textId="77777777" w:rsidR="00B371A0" w:rsidRPr="00760888" w:rsidRDefault="00B371A0" w:rsidP="00B60ABC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760888">
            <w:rPr>
              <w:rFonts w:ascii="Arial" w:hAnsi="Arial" w:cs="Arial"/>
              <w:i/>
              <w:sz w:val="14"/>
              <w:szCs w:val="14"/>
            </w:rPr>
            <w:t>fax 06 7842858</w:t>
          </w:r>
        </w:p>
      </w:tc>
      <w:tc>
        <w:tcPr>
          <w:tcW w:w="1000" w:type="pct"/>
        </w:tcPr>
        <w:p w14:paraId="0FA5D372" w14:textId="77777777"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Via Leopoldo Serra</w:t>
          </w:r>
          <w:r>
            <w:rPr>
              <w:rFonts w:cs="Arial"/>
              <w:i/>
              <w:iCs/>
              <w:sz w:val="14"/>
              <w:szCs w:val="14"/>
            </w:rPr>
            <w:t>,</w:t>
          </w:r>
          <w:r w:rsidRPr="00760888">
            <w:rPr>
              <w:rFonts w:cs="Arial"/>
              <w:i/>
              <w:iCs/>
              <w:sz w:val="14"/>
              <w:szCs w:val="14"/>
            </w:rPr>
            <w:t xml:space="preserve"> 5</w:t>
          </w:r>
        </w:p>
        <w:p w14:paraId="67AD7DF9" w14:textId="77777777"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00153 Roma</w:t>
          </w:r>
        </w:p>
        <w:p w14:paraId="05C6B731" w14:textId="77777777" w:rsidR="00B371A0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>
            <w:rPr>
              <w:rFonts w:cs="Arial"/>
              <w:i/>
              <w:iCs/>
              <w:sz w:val="14"/>
              <w:szCs w:val="14"/>
            </w:rPr>
            <w:t>tel. 06 588931</w:t>
          </w:r>
        </w:p>
        <w:p w14:paraId="336E7E56" w14:textId="77777777" w:rsidR="00B371A0" w:rsidRPr="00760888" w:rsidRDefault="00B371A0" w:rsidP="00650BFE">
          <w:pPr>
            <w:pStyle w:val="Corpotesto"/>
            <w:jc w:val="center"/>
            <w:rPr>
              <w:rFonts w:cs="Arial"/>
              <w:i/>
              <w:iCs/>
              <w:sz w:val="14"/>
              <w:szCs w:val="14"/>
            </w:rPr>
          </w:pPr>
          <w:r w:rsidRPr="00760888">
            <w:rPr>
              <w:rFonts w:cs="Arial"/>
              <w:i/>
              <w:iCs/>
              <w:sz w:val="14"/>
              <w:szCs w:val="14"/>
            </w:rPr>
            <w:t>fax 06 5897251</w:t>
          </w:r>
        </w:p>
      </w:tc>
      <w:tc>
        <w:tcPr>
          <w:tcW w:w="1000" w:type="pct"/>
        </w:tcPr>
        <w:p w14:paraId="30F1712D" w14:textId="77777777" w:rsidR="00B371A0" w:rsidRDefault="00194C11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Via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Aniene</w:t>
          </w:r>
          <w:r w:rsidR="00B371A0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, </w:t>
          </w:r>
          <w:r w:rsidR="004238CB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4</w:t>
          </w:r>
        </w:p>
        <w:p w14:paraId="398F8D36" w14:textId="77777777" w:rsidR="00B371A0" w:rsidRDefault="00B371A0" w:rsidP="003D6AE1">
          <w:pPr>
            <w:jc w:val="center"/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00</w:t>
          </w:r>
          <w:r w:rsidR="00194C1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198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 R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>oma</w:t>
          </w:r>
        </w:p>
        <w:p w14:paraId="53291D7E" w14:textId="77777777" w:rsidR="00B371A0" w:rsidRDefault="00B371A0" w:rsidP="003D6AE1">
          <w:pPr>
            <w:jc w:val="center"/>
            <w:rPr>
              <w:rFonts w:ascii="Arial" w:hAnsi="Arial" w:cs="Arial"/>
              <w:bCs/>
              <w:i/>
              <w:color w:val="000000"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sz w:val="14"/>
              <w:szCs w:val="14"/>
            </w:rPr>
            <w:t xml:space="preserve">tel.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8845005</w:t>
          </w:r>
          <w:r w:rsidRPr="003D6AE1">
            <w:rPr>
              <w:rFonts w:ascii="Arial" w:hAnsi="Arial" w:cs="Arial"/>
              <w:b/>
              <w:bCs/>
              <w:i/>
              <w:color w:val="000000"/>
              <w:sz w:val="14"/>
              <w:szCs w:val="14"/>
            </w:rPr>
            <w:t xml:space="preserve"> </w:t>
          </w:r>
        </w:p>
        <w:p w14:paraId="6B5D528C" w14:textId="77777777" w:rsidR="00B371A0" w:rsidRPr="003D6AE1" w:rsidRDefault="00B371A0" w:rsidP="00194C11">
          <w:pPr>
            <w:jc w:val="center"/>
            <w:rPr>
              <w:rFonts w:cs="Arial"/>
              <w:i/>
              <w:iCs/>
              <w:sz w:val="14"/>
              <w:szCs w:val="14"/>
            </w:rPr>
          </w:pP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fax 06</w:t>
          </w:r>
          <w:r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 xml:space="preserve"> </w:t>
          </w:r>
          <w:r w:rsidRPr="003D6AE1">
            <w:rPr>
              <w:rStyle w:val="Enfasigrassetto"/>
              <w:rFonts w:ascii="Arial" w:hAnsi="Arial" w:cs="Arial"/>
              <w:b w:val="0"/>
              <w:bCs w:val="0"/>
              <w:i/>
              <w:color w:val="000000"/>
              <w:sz w:val="14"/>
              <w:szCs w:val="14"/>
            </w:rPr>
            <w:t>84082071</w:t>
          </w:r>
        </w:p>
      </w:tc>
    </w:tr>
  </w:tbl>
  <w:p w14:paraId="5F0344CE" w14:textId="77777777" w:rsidR="00B371A0" w:rsidRDefault="00B371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CF00" w14:textId="77777777" w:rsidR="00492BB9" w:rsidRDefault="00492BB9">
      <w:r>
        <w:separator/>
      </w:r>
    </w:p>
  </w:footnote>
  <w:footnote w:type="continuationSeparator" w:id="0">
    <w:p w14:paraId="774E9973" w14:textId="77777777" w:rsidR="00492BB9" w:rsidRDefault="0049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868"/>
      <w:gridCol w:w="2385"/>
      <w:gridCol w:w="1843"/>
      <w:gridCol w:w="2267"/>
    </w:tblGrid>
    <w:tr w:rsidR="000B7EAF" w14:paraId="3A0816EA" w14:textId="77777777" w:rsidTr="006E5622">
      <w:trPr>
        <w:trHeight w:val="773"/>
        <w:jc w:val="center"/>
      </w:trPr>
      <w:tc>
        <w:tcPr>
          <w:tcW w:w="2127" w:type="dxa"/>
          <w:vAlign w:val="center"/>
        </w:tcPr>
        <w:p w14:paraId="79DA95BE" w14:textId="77777777" w:rsidR="00413BBB" w:rsidRPr="00542EF8" w:rsidRDefault="007E68BF" w:rsidP="00413BBB">
          <w:pPr>
            <w:ind w:left="110" w:hanging="110"/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141AD3">
            <w:rPr>
              <w:noProof/>
              <w:sz w:val="16"/>
              <w:szCs w:val="16"/>
            </w:rPr>
            <w:drawing>
              <wp:inline distT="0" distB="0" distL="0" distR="0" wp14:anchorId="4960CCD7" wp14:editId="219F3883">
                <wp:extent cx="1227455" cy="487045"/>
                <wp:effectExtent l="0" t="0" r="0" b="8255"/>
                <wp:docPr id="50" name="Immagine 50" descr="flccgil_marchio_orizzontal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ccgil_marchio_orizzontal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8" w:type="dxa"/>
          <w:vAlign w:val="center"/>
        </w:tcPr>
        <w:p w14:paraId="51AF816C" w14:textId="77777777" w:rsidR="00413BBB" w:rsidRPr="00D31E98" w:rsidRDefault="000B7EA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 wp14:anchorId="7447BC59" wp14:editId="7F119C76">
                <wp:extent cx="1010024" cy="505012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rasparente 1 piccol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729" cy="51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dxa"/>
          <w:vAlign w:val="center"/>
        </w:tcPr>
        <w:p w14:paraId="5504FF8C" w14:textId="77777777" w:rsidR="00413BBB" w:rsidRPr="00542EF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DF0D7F">
            <w:rPr>
              <w:noProof/>
            </w:rPr>
            <w:drawing>
              <wp:inline distT="0" distB="0" distL="0" distR="0" wp14:anchorId="61AC5E11" wp14:editId="2CA18E1D">
                <wp:extent cx="1333500" cy="440055"/>
                <wp:effectExtent l="0" t="0" r="0" b="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3BCC8C9B" w14:textId="77777777" w:rsidR="00413BBB" w:rsidRPr="00760888" w:rsidRDefault="007E68BF" w:rsidP="00413BBB">
          <w:pPr>
            <w:jc w:val="center"/>
            <w:rPr>
              <w:rFonts w:ascii="Arial Narrow" w:hAnsi="Arial Narrow" w:cs="Arial"/>
              <w:b/>
              <w:bCs/>
              <w:sz w:val="16"/>
            </w:rPr>
          </w:pPr>
          <w:r w:rsidRPr="00760888">
            <w:rPr>
              <w:rFonts w:ascii="Arial Narrow" w:hAnsi="Arial Narrow" w:cs="Arial"/>
              <w:b/>
              <w:bCs/>
              <w:noProof/>
              <w:sz w:val="16"/>
            </w:rPr>
            <w:drawing>
              <wp:inline distT="0" distB="0" distL="0" distR="0" wp14:anchorId="4CD5C381" wp14:editId="3FBA04F4">
                <wp:extent cx="1054100" cy="579755"/>
                <wp:effectExtent l="0" t="0" r="0" b="0"/>
                <wp:docPr id="53" name="Immagine 53" descr="NuovoLogoSnals_13ott_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uovoLogoSnals_13ott_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1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7" w:type="dxa"/>
          <w:vAlign w:val="center"/>
        </w:tcPr>
        <w:p w14:paraId="313ADB9E" w14:textId="77777777" w:rsidR="00413BBB" w:rsidRPr="00014008" w:rsidRDefault="004238CB" w:rsidP="00413BBB">
          <w:pPr>
            <w:jc w:val="center"/>
          </w:pPr>
          <w:r>
            <w:rPr>
              <w:noProof/>
            </w:rPr>
            <w:drawing>
              <wp:inline distT="0" distB="0" distL="0" distR="0" wp14:anchorId="5E5CDD5B" wp14:editId="2BA4C84C">
                <wp:extent cx="948267" cy="439363"/>
                <wp:effectExtent l="0" t="0" r="4445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gilda-2019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982" cy="464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B7EAF" w:rsidRPr="003D6AE1" w14:paraId="661A8597" w14:textId="77777777" w:rsidTr="006E5622">
      <w:trPr>
        <w:trHeight w:val="130"/>
        <w:jc w:val="center"/>
      </w:trPr>
      <w:tc>
        <w:tcPr>
          <w:tcW w:w="2127" w:type="dxa"/>
        </w:tcPr>
        <w:p w14:paraId="6363D2AB" w14:textId="77777777" w:rsidR="00B371A0" w:rsidRPr="003D6AE1" w:rsidRDefault="00B371A0">
          <w:pPr>
            <w:ind w:left="110" w:hanging="11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 xml:space="preserve">www.flcgil.it </w:t>
          </w:r>
        </w:p>
      </w:tc>
      <w:tc>
        <w:tcPr>
          <w:tcW w:w="1868" w:type="dxa"/>
        </w:tcPr>
        <w:p w14:paraId="0795C4CA" w14:textId="77777777"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www.cislscuola.it</w:t>
          </w:r>
        </w:p>
      </w:tc>
      <w:tc>
        <w:tcPr>
          <w:tcW w:w="2385" w:type="dxa"/>
        </w:tcPr>
        <w:p w14:paraId="17AB249F" w14:textId="77777777" w:rsidR="00B371A0" w:rsidRPr="003D6AE1" w:rsidRDefault="00B371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www.uilscuola.it</w:t>
          </w:r>
        </w:p>
      </w:tc>
      <w:tc>
        <w:tcPr>
          <w:tcW w:w="1843" w:type="dxa"/>
        </w:tcPr>
        <w:p w14:paraId="1BA893D2" w14:textId="77777777" w:rsidR="00B371A0" w:rsidRPr="003D6AE1" w:rsidRDefault="00B371A0" w:rsidP="00650BFE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bCs/>
              <w:sz w:val="16"/>
              <w:szCs w:val="16"/>
            </w:rPr>
            <w:t>www.snals.it</w:t>
          </w:r>
        </w:p>
      </w:tc>
      <w:tc>
        <w:tcPr>
          <w:tcW w:w="2267" w:type="dxa"/>
        </w:tcPr>
        <w:p w14:paraId="2D3BB1A3" w14:textId="77777777" w:rsidR="00B371A0" w:rsidRPr="003D6AE1" w:rsidRDefault="00B371A0" w:rsidP="00A6393B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www.gilda</w:t>
          </w:r>
          <w:r w:rsidR="00A6393B">
            <w:rPr>
              <w:rFonts w:ascii="Arial" w:hAnsi="Arial" w:cs="Arial"/>
              <w:b/>
              <w:iCs/>
              <w:sz w:val="16"/>
              <w:szCs w:val="16"/>
            </w:rPr>
            <w:t>-unam</w:t>
          </w:r>
          <w:r w:rsidRPr="003D6AE1">
            <w:rPr>
              <w:rFonts w:ascii="Arial" w:hAnsi="Arial" w:cs="Arial"/>
              <w:b/>
              <w:iCs/>
              <w:sz w:val="16"/>
              <w:szCs w:val="16"/>
            </w:rPr>
            <w:t>s.it</w:t>
          </w:r>
        </w:p>
      </w:tc>
    </w:tr>
    <w:tr w:rsidR="000B7EAF" w:rsidRPr="00157F1E" w14:paraId="0557FFCE" w14:textId="77777777" w:rsidTr="006E5622">
      <w:trPr>
        <w:trHeight w:val="231"/>
        <w:jc w:val="center"/>
      </w:trPr>
      <w:tc>
        <w:tcPr>
          <w:tcW w:w="2127" w:type="dxa"/>
        </w:tcPr>
        <w:p w14:paraId="2283E7B8" w14:textId="77777777" w:rsidR="00B371A0" w:rsidRPr="00157F1E" w:rsidRDefault="00B371A0">
          <w:pPr>
            <w:pStyle w:val="NormaleWeb"/>
            <w:spacing w:before="0" w:beforeAutospacing="0" w:after="0" w:afterAutospacing="0"/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 organizzazione@flcgil.it</w:t>
          </w:r>
        </w:p>
      </w:tc>
      <w:tc>
        <w:tcPr>
          <w:tcW w:w="1868" w:type="dxa"/>
        </w:tcPr>
        <w:p w14:paraId="395D4CF8" w14:textId="77777777" w:rsidR="00B371A0" w:rsidRPr="00157F1E" w:rsidRDefault="00B371A0" w:rsidP="00D35225">
          <w:pPr>
            <w:jc w:val="center"/>
            <w:rPr>
              <w:rFonts w:ascii="Arial" w:hAnsi="Arial" w:cs="Arial"/>
              <w:sz w:val="12"/>
              <w:szCs w:val="12"/>
            </w:rPr>
          </w:pPr>
          <w:proofErr w:type="gramStart"/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="000B7EAF">
            <w:rPr>
              <w:rFonts w:ascii="Arial" w:hAnsi="Arial" w:cs="Arial"/>
              <w:sz w:val="12"/>
              <w:szCs w:val="12"/>
            </w:rPr>
            <w:t>cisl.scuola</w:t>
          </w:r>
          <w:r w:rsidRPr="00157F1E">
            <w:rPr>
              <w:rFonts w:ascii="Arial" w:hAnsi="Arial" w:cs="Arial"/>
              <w:sz w:val="12"/>
              <w:szCs w:val="12"/>
            </w:rPr>
            <w:t>@cisl.it</w:t>
          </w:r>
          <w:proofErr w:type="gramEnd"/>
        </w:p>
      </w:tc>
      <w:tc>
        <w:tcPr>
          <w:tcW w:w="2385" w:type="dxa"/>
        </w:tcPr>
        <w:p w14:paraId="4B5E98BD" w14:textId="77777777" w:rsidR="00B371A0" w:rsidRPr="00157F1E" w:rsidRDefault="00B371A0" w:rsidP="00413BBB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 xml:space="preserve">e-mail: </w:t>
          </w:r>
          <w:r w:rsidR="00413BBB">
            <w:rPr>
              <w:rFonts w:ascii="Arial" w:hAnsi="Arial" w:cs="Arial"/>
              <w:sz w:val="12"/>
              <w:szCs w:val="12"/>
            </w:rPr>
            <w:t>uilscuola</w:t>
          </w:r>
          <w:r w:rsidRPr="00157F1E">
            <w:rPr>
              <w:rFonts w:ascii="Arial" w:hAnsi="Arial" w:cs="Arial"/>
              <w:sz w:val="12"/>
              <w:szCs w:val="12"/>
            </w:rPr>
            <w:t>@uilscuola.it</w:t>
          </w:r>
        </w:p>
      </w:tc>
      <w:tc>
        <w:tcPr>
          <w:tcW w:w="1843" w:type="dxa"/>
        </w:tcPr>
        <w:p w14:paraId="071671EA" w14:textId="77777777" w:rsidR="00B371A0" w:rsidRPr="00157F1E" w:rsidRDefault="00B371A0" w:rsidP="00650BFE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sz w:val="12"/>
              <w:szCs w:val="12"/>
            </w:rPr>
            <w:t>e-mail:</w:t>
          </w:r>
          <w:r w:rsidR="00157F1E">
            <w:rPr>
              <w:rFonts w:ascii="Arial" w:hAnsi="Arial" w:cs="Arial"/>
              <w:sz w:val="12"/>
              <w:szCs w:val="12"/>
            </w:rPr>
            <w:t xml:space="preserve"> </w:t>
          </w:r>
          <w:r w:rsidRPr="00157F1E">
            <w:rPr>
              <w:rFonts w:ascii="Arial" w:hAnsi="Arial" w:cs="Arial"/>
              <w:sz w:val="12"/>
              <w:szCs w:val="12"/>
            </w:rPr>
            <w:t>info@snals.it</w:t>
          </w:r>
        </w:p>
      </w:tc>
      <w:tc>
        <w:tcPr>
          <w:tcW w:w="2267" w:type="dxa"/>
        </w:tcPr>
        <w:p w14:paraId="031CDD07" w14:textId="77777777" w:rsidR="00B371A0" w:rsidRPr="00157F1E" w:rsidRDefault="00B371A0" w:rsidP="000003FF">
          <w:pPr>
            <w:jc w:val="center"/>
            <w:rPr>
              <w:rFonts w:ascii="Arial" w:hAnsi="Arial" w:cs="Arial"/>
              <w:sz w:val="12"/>
              <w:szCs w:val="12"/>
            </w:rPr>
          </w:pPr>
          <w:r w:rsidRPr="00157F1E">
            <w:rPr>
              <w:rFonts w:ascii="Arial" w:hAnsi="Arial" w:cs="Arial"/>
              <w:iCs/>
              <w:sz w:val="12"/>
              <w:szCs w:val="12"/>
            </w:rPr>
            <w:t>e-mail:</w:t>
          </w:r>
          <w:r w:rsidRPr="00157F1E">
            <w:rPr>
              <w:rFonts w:ascii="Arial" w:hAnsi="Arial" w:cs="Arial"/>
              <w:i/>
              <w:iCs/>
              <w:sz w:val="12"/>
              <w:szCs w:val="12"/>
            </w:rPr>
            <w:t xml:space="preserve"> </w:t>
          </w:r>
          <w:r w:rsidR="000003FF" w:rsidRPr="000003FF">
            <w:rPr>
              <w:rFonts w:ascii="Arial" w:hAnsi="Arial" w:cs="Arial"/>
              <w:iCs/>
              <w:sz w:val="12"/>
              <w:szCs w:val="12"/>
            </w:rPr>
            <w:t>organizzazione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@gilda</w:t>
          </w:r>
          <w:r w:rsidR="00194C11">
            <w:rPr>
              <w:rFonts w:ascii="Arial" w:hAnsi="Arial" w:cs="Arial"/>
              <w:iCs/>
              <w:sz w:val="12"/>
              <w:szCs w:val="12"/>
            </w:rPr>
            <w:t>-unam</w:t>
          </w:r>
          <w:r w:rsidRPr="00157F1E">
            <w:rPr>
              <w:rFonts w:ascii="Arial" w:hAnsi="Arial" w:cs="Arial"/>
              <w:iCs/>
              <w:sz w:val="12"/>
              <w:szCs w:val="12"/>
            </w:rPr>
            <w:t>s.it</w:t>
          </w:r>
        </w:p>
      </w:tc>
    </w:tr>
  </w:tbl>
  <w:p w14:paraId="1BFD4666" w14:textId="77777777" w:rsidR="00B371A0" w:rsidRDefault="00B371A0" w:rsidP="00542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29AE"/>
    <w:multiLevelType w:val="hybridMultilevel"/>
    <w:tmpl w:val="52784BAE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B1F290F"/>
    <w:multiLevelType w:val="hybridMultilevel"/>
    <w:tmpl w:val="B58EA6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F665BF9"/>
    <w:multiLevelType w:val="hybridMultilevel"/>
    <w:tmpl w:val="71AEA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4A11"/>
    <w:multiLevelType w:val="hybridMultilevel"/>
    <w:tmpl w:val="45A8BD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577FB"/>
    <w:multiLevelType w:val="hybridMultilevel"/>
    <w:tmpl w:val="3112D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C7"/>
    <w:rsid w:val="000003FF"/>
    <w:rsid w:val="00004CAD"/>
    <w:rsid w:val="00014008"/>
    <w:rsid w:val="000612C7"/>
    <w:rsid w:val="0007280F"/>
    <w:rsid w:val="00083ED2"/>
    <w:rsid w:val="0009373C"/>
    <w:rsid w:val="000B7EAF"/>
    <w:rsid w:val="000C471E"/>
    <w:rsid w:val="000D50D3"/>
    <w:rsid w:val="000E5B81"/>
    <w:rsid w:val="000E7DA5"/>
    <w:rsid w:val="00120B1E"/>
    <w:rsid w:val="0015657B"/>
    <w:rsid w:val="00157F0A"/>
    <w:rsid w:val="00157F1E"/>
    <w:rsid w:val="001704F9"/>
    <w:rsid w:val="00194C11"/>
    <w:rsid w:val="001A24B9"/>
    <w:rsid w:val="001A2BA1"/>
    <w:rsid w:val="00204244"/>
    <w:rsid w:val="00222CDC"/>
    <w:rsid w:val="00243214"/>
    <w:rsid w:val="00244658"/>
    <w:rsid w:val="0026429F"/>
    <w:rsid w:val="002B57E0"/>
    <w:rsid w:val="00307748"/>
    <w:rsid w:val="00357048"/>
    <w:rsid w:val="0036263F"/>
    <w:rsid w:val="00370530"/>
    <w:rsid w:val="00371036"/>
    <w:rsid w:val="003A17EC"/>
    <w:rsid w:val="003C43B1"/>
    <w:rsid w:val="003D6AE1"/>
    <w:rsid w:val="00400577"/>
    <w:rsid w:val="0041122E"/>
    <w:rsid w:val="00413083"/>
    <w:rsid w:val="00413BBB"/>
    <w:rsid w:val="004238CB"/>
    <w:rsid w:val="00483A28"/>
    <w:rsid w:val="00492BB9"/>
    <w:rsid w:val="004D0E6F"/>
    <w:rsid w:val="00501795"/>
    <w:rsid w:val="0051326C"/>
    <w:rsid w:val="005161B5"/>
    <w:rsid w:val="00520CD6"/>
    <w:rsid w:val="00521FD6"/>
    <w:rsid w:val="00542EF8"/>
    <w:rsid w:val="00563E00"/>
    <w:rsid w:val="00567F0A"/>
    <w:rsid w:val="005A7BCD"/>
    <w:rsid w:val="005B38B3"/>
    <w:rsid w:val="005C0D5C"/>
    <w:rsid w:val="005F390F"/>
    <w:rsid w:val="00615B12"/>
    <w:rsid w:val="006451E9"/>
    <w:rsid w:val="00650BFE"/>
    <w:rsid w:val="006731D4"/>
    <w:rsid w:val="00687BD5"/>
    <w:rsid w:val="00691819"/>
    <w:rsid w:val="00697477"/>
    <w:rsid w:val="0069747A"/>
    <w:rsid w:val="006E5622"/>
    <w:rsid w:val="006F3389"/>
    <w:rsid w:val="00702C8A"/>
    <w:rsid w:val="00714817"/>
    <w:rsid w:val="00715644"/>
    <w:rsid w:val="00741FD8"/>
    <w:rsid w:val="00751D2C"/>
    <w:rsid w:val="00760888"/>
    <w:rsid w:val="0076480A"/>
    <w:rsid w:val="007B70C0"/>
    <w:rsid w:val="007C7E75"/>
    <w:rsid w:val="007D50C6"/>
    <w:rsid w:val="007D7D4D"/>
    <w:rsid w:val="007E68BF"/>
    <w:rsid w:val="00854A7F"/>
    <w:rsid w:val="0088504C"/>
    <w:rsid w:val="00890563"/>
    <w:rsid w:val="008951FF"/>
    <w:rsid w:val="00896E72"/>
    <w:rsid w:val="008C1F30"/>
    <w:rsid w:val="008D1374"/>
    <w:rsid w:val="008E588B"/>
    <w:rsid w:val="00963878"/>
    <w:rsid w:val="00966B5B"/>
    <w:rsid w:val="00974A22"/>
    <w:rsid w:val="00995D1F"/>
    <w:rsid w:val="009C0BCF"/>
    <w:rsid w:val="009D4395"/>
    <w:rsid w:val="009D4A44"/>
    <w:rsid w:val="009E32DD"/>
    <w:rsid w:val="009F43D7"/>
    <w:rsid w:val="00A565C5"/>
    <w:rsid w:val="00A62A9F"/>
    <w:rsid w:val="00A6393B"/>
    <w:rsid w:val="00A863EA"/>
    <w:rsid w:val="00AD0E48"/>
    <w:rsid w:val="00AF03EB"/>
    <w:rsid w:val="00B371A0"/>
    <w:rsid w:val="00B537B6"/>
    <w:rsid w:val="00B53ECC"/>
    <w:rsid w:val="00B60ABC"/>
    <w:rsid w:val="00B718BB"/>
    <w:rsid w:val="00B84AA4"/>
    <w:rsid w:val="00B87C5C"/>
    <w:rsid w:val="00B9586A"/>
    <w:rsid w:val="00BA0190"/>
    <w:rsid w:val="00C009B1"/>
    <w:rsid w:val="00C84676"/>
    <w:rsid w:val="00CE49BB"/>
    <w:rsid w:val="00D11C60"/>
    <w:rsid w:val="00D22F5C"/>
    <w:rsid w:val="00D30E51"/>
    <w:rsid w:val="00D31E98"/>
    <w:rsid w:val="00D35225"/>
    <w:rsid w:val="00D433F8"/>
    <w:rsid w:val="00D625BD"/>
    <w:rsid w:val="00D6666B"/>
    <w:rsid w:val="00D7224A"/>
    <w:rsid w:val="00DA2157"/>
    <w:rsid w:val="00DA574F"/>
    <w:rsid w:val="00DE3A48"/>
    <w:rsid w:val="00E17A5A"/>
    <w:rsid w:val="00E202A8"/>
    <w:rsid w:val="00E92BB9"/>
    <w:rsid w:val="00E977F7"/>
    <w:rsid w:val="00F1334A"/>
    <w:rsid w:val="00FB03A9"/>
    <w:rsid w:val="00FB0811"/>
    <w:rsid w:val="00FB6684"/>
    <w:rsid w:val="00FC688B"/>
    <w:rsid w:val="00FE54E5"/>
    <w:rsid w:val="00FE6AB1"/>
    <w:rsid w:val="00FE6E53"/>
    <w:rsid w:val="00FF36D6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5F8F6"/>
  <w15:docId w15:val="{17ED49E6-962A-524D-8C51-D07DBB1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stile11">
    <w:name w:val="stile11"/>
    <w:rPr>
      <w:rFonts w:ascii="Arial" w:hAnsi="Arial" w:cs="Arial" w:hint="defaul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i/>
      <w:color w:val="808080"/>
      <w:sz w:val="18"/>
      <w:szCs w:val="18"/>
    </w:rPr>
  </w:style>
  <w:style w:type="character" w:styleId="Enfasigrassetto">
    <w:name w:val="Strong"/>
    <w:qFormat/>
    <w:rsid w:val="003D6AE1"/>
    <w:rPr>
      <w:b/>
      <w:bCs/>
    </w:rPr>
  </w:style>
  <w:style w:type="character" w:customStyle="1" w:styleId="apple-converted-space">
    <w:name w:val="apple-converted-space"/>
    <w:rsid w:val="00194C11"/>
  </w:style>
  <w:style w:type="paragraph" w:customStyle="1" w:styleId="Didefault">
    <w:name w:val="Di default"/>
    <w:rsid w:val="00D35225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1A2BA1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2BA1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DidefaultA">
    <w:name w:val="Di default A"/>
    <w:rsid w:val="009D4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gilscuol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CGIL SCUOLA</vt:lpstr>
    </vt:vector>
  </TitlesOfParts>
  <Company>Cgil Scuola</Company>
  <LinksUpToDate>false</LinksUpToDate>
  <CharactersWithSpaces>3290</CharactersWithSpaces>
  <SharedDoc>false</SharedDoc>
  <HLinks>
    <vt:vector size="6" baseType="variant">
      <vt:variant>
        <vt:i4>1114207</vt:i4>
      </vt:variant>
      <vt:variant>
        <vt:i4>5</vt:i4>
      </vt:variant>
      <vt:variant>
        <vt:i4>0</vt:i4>
      </vt:variant>
      <vt:variant>
        <vt:i4>5</vt:i4>
      </vt:variant>
      <vt:variant>
        <vt:lpwstr>http://www.cgilscuola.it/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CGIL SCUOLA</dc:title>
  <dc:creator>Cgil Scuola</dc:creator>
  <cp:lastModifiedBy>Francesca Ricci</cp:lastModifiedBy>
  <cp:revision>2</cp:revision>
  <cp:lastPrinted>2019-10-18T15:46:00Z</cp:lastPrinted>
  <dcterms:created xsi:type="dcterms:W3CDTF">2019-10-31T08:45:00Z</dcterms:created>
  <dcterms:modified xsi:type="dcterms:W3CDTF">2019-10-31T08:45:00Z</dcterms:modified>
</cp:coreProperties>
</file>