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>ALLEGATO C</w:t>
      </w:r>
    </w:p>
    <w:p w:rsidR="00324776" w:rsidRDefault="00324776" w:rsidP="00324776">
      <w:pPr>
        <w:pStyle w:val="Heading1"/>
        <w:spacing w:before="69" w:line="242" w:lineRule="auto"/>
        <w:ind w:left="284" w:hanging="142"/>
        <w:rPr>
          <w:rFonts w:ascii="Arial" w:hAnsi="Arial" w:cs="Arial"/>
        </w:rPr>
      </w:pP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23145F" w:rsidRDefault="00274628" w:rsidP="00274628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324776" w:rsidRDefault="00324776" w:rsidP="00274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8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______________________, data di iscrizione ____________________, REA _____________________________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esclusione previste dall’articolo 80 del decreto legislativo 18 aprile 2016, n.</w:t>
      </w:r>
      <w:r w:rsidRPr="00324776">
        <w:rPr>
          <w:rFonts w:asciiTheme="minorHAnsi" w:hAnsiTheme="minorHAnsi" w:cs="Arial"/>
          <w:spacing w:val="-5"/>
        </w:rPr>
        <w:t xml:space="preserve"> </w:t>
      </w:r>
      <w:r w:rsidR="00802930" w:rsidRPr="00324776">
        <w:rPr>
          <w:rFonts w:asciiTheme="minorHAnsi" w:hAnsiTheme="minorHAnsi" w:cs="Arial"/>
        </w:rPr>
        <w:t>50 ed in particolare dichiara:</w:t>
      </w:r>
    </w:p>
    <w:p w:rsidR="00802930" w:rsidRPr="00681D83" w:rsidRDefault="00802930" w:rsidP="00681D83">
      <w:pPr>
        <w:pStyle w:val="Paragrafoelenco"/>
        <w:numPr>
          <w:ilvl w:val="0"/>
          <w:numId w:val="25"/>
        </w:numPr>
        <w:ind w:left="1134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80,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Pr="00681D83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681D83">
        <w:rPr>
          <w:rFonts w:asciiTheme="minorHAnsi" w:hAnsiTheme="minorHAnsi" w:cs="Arial"/>
          <w:color w:val="000000"/>
        </w:rPr>
        <w:t>Lgs</w:t>
      </w:r>
      <w:proofErr w:type="spellEnd"/>
      <w:r w:rsidRPr="00681D83">
        <w:rPr>
          <w:rFonts w:asciiTheme="minorHAnsi" w:hAnsiTheme="minorHAnsi" w:cs="Arial"/>
          <w:color w:val="000000"/>
        </w:rPr>
        <w:t>. n. 50/2016: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2006, n. 152, in quanto riconducibili </w:t>
      </w:r>
      <w:r w:rsidRPr="00681D83">
        <w:rPr>
          <w:rFonts w:asciiTheme="minorHAnsi" w:hAnsiTheme="minorHAnsi" w:cs="Arial"/>
          <w:color w:val="000000"/>
          <w:spacing w:val="-5"/>
        </w:rPr>
        <w:lastRenderedPageBreak/>
        <w:t xml:space="preserve">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15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</w:t>
      </w:r>
      <w:r w:rsidR="00CB315D" w:rsidRPr="00D77A95">
        <w:rPr>
          <w:rFonts w:asciiTheme="minorHAnsi" w:hAnsiTheme="minorHAnsi" w:cs="Arial"/>
          <w:color w:val="000000"/>
          <w:spacing w:val="-1"/>
        </w:rPr>
        <w:t xml:space="preserve">ai sensi dell’art. 80 comma 3 </w:t>
      </w:r>
      <w:r w:rsidRPr="00D77A95">
        <w:rPr>
          <w:rFonts w:asciiTheme="minorHAnsi" w:hAnsiTheme="minorHAnsi" w:cs="Arial"/>
          <w:color w:val="000000"/>
          <w:spacing w:val="-1"/>
        </w:rPr>
        <w:t>i rappresentanti e gli altri titolari della capacità di impegnare l'Impresa verso terzi sono: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</w:t>
      </w:r>
      <w:r w:rsidRPr="00D77A95">
        <w:rPr>
          <w:rFonts w:asciiTheme="minorHAnsi" w:hAnsiTheme="minorHAnsi" w:cs="Arial"/>
          <w:color w:val="000000"/>
          <w:spacing w:val="1"/>
        </w:rPr>
        <w:t xml:space="preserve"> 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 xml:space="preserve">all'articolo 84, comma 4, del medesimo decreto (articolo 80,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Pr="00D77A95">
        <w:rPr>
          <w:rFonts w:asciiTheme="minorHAnsi" w:hAnsiTheme="minorHAnsi" w:cs="Arial"/>
          <w:color w:val="000000"/>
        </w:rPr>
        <w:t>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Pr="00D77A95">
        <w:rPr>
          <w:rFonts w:asciiTheme="minorHAnsi" w:hAnsiTheme="minorHAnsi" w:cs="Arial"/>
          <w:color w:val="000000"/>
        </w:rPr>
        <w:t xml:space="preserve">1973, n. 602 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4,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Pr="00D77A95">
        <w:rPr>
          <w:rFonts w:asciiTheme="minorHAnsi" w:hAnsiTheme="minorHAnsi" w:cs="Arial"/>
          <w:color w:val="000000"/>
          <w:spacing w:val="-3"/>
        </w:rPr>
        <w:t xml:space="preserve">sicurezza sul lavoro e a ogni altro obbligo di cui all'art. 30, comma 3, del D. </w:t>
      </w:r>
      <w:proofErr w:type="spellStart"/>
      <w:r w:rsidRPr="00D77A95">
        <w:rPr>
          <w:rFonts w:asciiTheme="minorHAnsi" w:hAnsiTheme="minorHAnsi" w:cs="Arial"/>
          <w:color w:val="000000"/>
          <w:spacing w:val="-3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3"/>
        </w:rPr>
        <w:t xml:space="preserve">. n. 50/2016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</w:t>
      </w:r>
      <w:r w:rsidRPr="007C3087">
        <w:rPr>
          <w:rFonts w:asciiTheme="minorHAnsi" w:hAnsiTheme="minorHAnsi" w:cs="Arial"/>
          <w:b/>
          <w:color w:val="000000"/>
        </w:rPr>
        <w:t>lettera a)</w:t>
      </w:r>
      <w:r w:rsidRPr="00D77A95">
        <w:rPr>
          <w:rFonts w:asciiTheme="minorHAnsi" w:hAnsiTheme="minorHAnsi" w:cs="Arial"/>
          <w:color w:val="000000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110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lettera b)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t xml:space="preserve">hanno dato luogo ad una condanna al risarcimento del danno o ad altre sanzioni; non </w:t>
      </w:r>
      <w:r w:rsidRPr="00D77A95">
        <w:rPr>
          <w:rFonts w:asciiTheme="minorHAnsi" w:hAnsiTheme="minorHAnsi" w:cs="Arial"/>
          <w:color w:val="000000"/>
          <w:spacing w:val="4"/>
        </w:rPr>
        <w:lastRenderedPageBreak/>
        <w:t xml:space="preserve">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 xml:space="preserve">sull'esclusione, la selezione o l'aggiudicazione né ha omesso le informazioni dovute ai fini del corretto svolgimento della procedura di selezione) (articolo 80, 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comma 5, lettera e)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una situazione di conflitto di interesse ai sensi dell'articolo 42, comma 2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d)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la non sussistenza di alcuna distorsione della concorrenza derivante dal precedente proprio coinvolgimento nella preparazione della procedura d'appalto di cui all'articolo 67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e)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è stata applicata 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2, lettera c)</w:t>
      </w:r>
      <w:r w:rsidRPr="007C3087">
        <w:rPr>
          <w:rFonts w:asciiTheme="minorHAnsi" w:hAnsiTheme="minorHAnsi" w:cs="Arial"/>
          <w:color w:val="000000"/>
          <w:spacing w:val="-1"/>
        </w:rPr>
        <w:t>,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. n. 81/2008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sono presenti nella procedura di gara in corso e negli affidamenti di subappalti documentazione o dichiarazioni non veritiere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f-bis)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 xml:space="preserve">nelle procedure di gara e negli affidamenti di subappalti(articolo 80, 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comma 5, lettera </w:t>
      </w:r>
      <w:proofErr w:type="spellStart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>f-ter</w:t>
      </w:r>
      <w:proofErr w:type="spellEnd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Pr="00D77A95">
        <w:rPr>
          <w:rFonts w:asciiTheme="minorHAnsi" w:hAnsiTheme="minorHAnsi" w:cs="Arial"/>
          <w:color w:val="000000"/>
          <w:spacing w:val="1"/>
        </w:rPr>
        <w:t xml:space="preserve">marzo 1990, n. 55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h)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della L. n. 68/1999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i)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BD6F78" w:rsidRDefault="00EE6918" w:rsidP="00D77A95">
      <w:pPr>
        <w:pStyle w:val="Paragrafoelenco"/>
        <w:numPr>
          <w:ilvl w:val="0"/>
          <w:numId w:val="24"/>
        </w:numPr>
        <w:ind w:right="96"/>
        <w:jc w:val="both"/>
        <w:rPr>
          <w:rFonts w:asciiTheme="minorHAnsi" w:hAnsiTheme="minorHAnsi" w:cs="Arial"/>
        </w:rPr>
      </w:pPr>
      <w:r w:rsidRPr="00BD6F78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e tutti i soggetti indicati al medesimo art. 80 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Pr="00D77A95">
        <w:rPr>
          <w:rFonts w:asciiTheme="minorHAnsi" w:hAnsiTheme="minorHAnsi" w:cs="Arial"/>
          <w:color w:val="000000"/>
        </w:rPr>
        <w:t xml:space="preserve">1991, n. 203 (articolo 80, </w:t>
      </w:r>
      <w:r w:rsidRPr="00D77A95">
        <w:rPr>
          <w:rFonts w:asciiTheme="minorHAnsi" w:hAnsiTheme="minorHAnsi" w:cs="Arial"/>
          <w:b/>
          <w:color w:val="000000"/>
        </w:rPr>
        <w:t xml:space="preserve">comma 5, lettera l)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 xml:space="preserve">relazione, anche di fatto, se la situazione di controllo o la relazione comporti che le offerte sono imputabili ad un unico centro decisionale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m)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 xml:space="preserve">. </w:t>
      </w:r>
      <w:r w:rsidRPr="00D77A95">
        <w:rPr>
          <w:rFonts w:asciiTheme="minorHAnsi" w:hAnsiTheme="minorHAnsi" w:cs="Arial"/>
          <w:color w:val="000000"/>
        </w:rPr>
        <w:t>n. 50/2016)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la ditta è in possesso dell’autorizzazione regionale all'esercizio delle attività professionali delle agenzie di viaggio e turismo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l’osservanza di tutte le norme dettate in materia di sicurezza dei lavoratori, in particolare di rispettare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lastRenderedPageBreak/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impegnarsi a rispettare</w:t>
      </w:r>
      <w:r w:rsidR="00CB25A9">
        <w:rPr>
          <w:rFonts w:asciiTheme="minorHAnsi" w:hAnsiTheme="minorHAnsi" w:cs="Arial"/>
        </w:rPr>
        <w:t xml:space="preserve"> le prescrizioni previste </w:t>
      </w:r>
      <w:r w:rsidRPr="00D77A95">
        <w:rPr>
          <w:rFonts w:asciiTheme="minorHAnsi" w:hAnsiTheme="minorHAnsi" w:cs="Arial"/>
        </w:rPr>
        <w:t>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2209 dell’11/04/2012, fornendo, su richiesta dell’Istituzione scolastica, tutte le certificazioni previste dalla stessa anche mediante autocertificazione sottoscritta 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il personale impiegato nella guida dei BUS </w:t>
      </w:r>
      <w:r w:rsidR="00CB25A9">
        <w:rPr>
          <w:rFonts w:asciiTheme="minorHAnsi" w:hAnsiTheme="minorHAnsi" w:cs="Arial"/>
        </w:rPr>
        <w:t>ha finora sempre rispettato</w:t>
      </w:r>
      <w:r w:rsidRPr="00D77A95">
        <w:rPr>
          <w:rFonts w:asciiTheme="minorHAnsi" w:hAnsiTheme="minorHAnsi" w:cs="Arial"/>
        </w:rPr>
        <w:t xml:space="preserve"> le norme in vigore per quanto concerne i periodi di guida e i periodi di riposo nella settimana precedente il giorno di</w:t>
      </w:r>
      <w:r w:rsidRPr="00D77A95">
        <w:rPr>
          <w:rFonts w:asciiTheme="minorHAnsi" w:hAnsiTheme="minorHAnsi" w:cs="Arial"/>
          <w:spacing w:val="-25"/>
        </w:rPr>
        <w:t xml:space="preserve"> </w:t>
      </w:r>
      <w:r w:rsidRPr="00D77A95">
        <w:rPr>
          <w:rFonts w:asciiTheme="minorHAnsi" w:hAnsiTheme="minorHAnsi" w:cs="Arial"/>
        </w:rPr>
        <w:t>partenza</w:t>
      </w:r>
      <w:r w:rsidR="00CB25A9">
        <w:rPr>
          <w:rFonts w:asciiTheme="minorHAnsi" w:hAnsiTheme="minorHAnsi" w:cs="Arial"/>
        </w:rPr>
        <w:t xml:space="preserve"> e ad esse continuerà ad </w:t>
      </w:r>
      <w:proofErr w:type="spellStart"/>
      <w:r w:rsidR="00CB25A9">
        <w:rPr>
          <w:rFonts w:asciiTheme="minorHAnsi" w:hAnsiTheme="minorHAnsi" w:cs="Arial"/>
        </w:rPr>
        <w:t>attenenersi</w:t>
      </w:r>
      <w:proofErr w:type="spellEnd"/>
      <w:r w:rsidR="00A80EDB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per il servizio richiesto saranno utilizzati esclusivamente BUS Gran Turismo con le seguenti caratteristiche: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immatricolati per la prima volta da non oltre cinque</w:t>
      </w:r>
      <w:r w:rsidRPr="00D77A95">
        <w:rPr>
          <w:rFonts w:asciiTheme="minorHAnsi" w:hAnsiTheme="minorHAnsi" w:cs="Arial"/>
          <w:spacing w:val="-11"/>
        </w:rPr>
        <w:t xml:space="preserve"> </w:t>
      </w:r>
      <w:r w:rsidRPr="00D77A95">
        <w:rPr>
          <w:rFonts w:asciiTheme="minorHAnsi" w:hAnsiTheme="minorHAnsi" w:cs="Arial"/>
        </w:rPr>
        <w:t>anni;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53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regolarmente forniti di</w:t>
      </w:r>
      <w:r w:rsidRPr="00D77A95">
        <w:rPr>
          <w:rFonts w:asciiTheme="minorHAnsi" w:hAnsiTheme="minorHAnsi" w:cs="Arial"/>
          <w:spacing w:val="-2"/>
        </w:rPr>
        <w:t xml:space="preserve"> </w:t>
      </w:r>
      <w:r w:rsidRPr="00D77A95">
        <w:rPr>
          <w:rFonts w:asciiTheme="minorHAnsi" w:hAnsiTheme="minorHAnsi" w:cs="Arial"/>
        </w:rPr>
        <w:t>cronotachigrafo;</w:t>
      </w:r>
    </w:p>
    <w:p w:rsidR="00F20699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perfettamente efficienti dal punto di vista della ricettività, in proporzione al numero dei partecipanti e dal punto di vista meccanico nonché muniti del visto di revisione tecnica annuale rilasciato dalla</w:t>
      </w:r>
      <w:r w:rsidR="00985D2A">
        <w:rPr>
          <w:rFonts w:asciiTheme="minorHAnsi" w:hAnsiTheme="minorHAnsi" w:cs="Arial"/>
          <w:spacing w:val="-44"/>
        </w:rPr>
        <w:t xml:space="preserve"> </w:t>
      </w:r>
      <w:proofErr w:type="spellStart"/>
      <w:r w:rsidRPr="00D77A95">
        <w:rPr>
          <w:rFonts w:asciiTheme="minorHAnsi" w:hAnsiTheme="minorHAnsi" w:cs="Arial"/>
        </w:rPr>
        <w:t>M.C.T.C.</w:t>
      </w:r>
      <w:proofErr w:type="spellEnd"/>
      <w:r w:rsidRPr="00D77A95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la sistemazione allievi come da richiesta della stazione</w:t>
      </w:r>
      <w:r w:rsidRPr="00D77A95">
        <w:rPr>
          <w:rFonts w:asciiTheme="minorHAnsi" w:hAnsiTheme="minorHAnsi" w:cs="Arial"/>
          <w:spacing w:val="-12"/>
        </w:rPr>
        <w:t xml:space="preserve"> </w:t>
      </w:r>
      <w:r w:rsidRPr="00D77A95">
        <w:rPr>
          <w:rFonts w:asciiTheme="minorHAnsi" w:hAnsiTheme="minorHAnsi" w:cs="Arial"/>
        </w:rPr>
        <w:t>appaltante;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la sistemazione accompagnatori in camere singole con servizi igienici ad uso</w:t>
      </w:r>
      <w:r w:rsidRPr="00D77A95">
        <w:rPr>
          <w:rFonts w:asciiTheme="minorHAnsi" w:hAnsiTheme="minorHAnsi" w:cs="Arial"/>
          <w:spacing w:val="-20"/>
        </w:rPr>
        <w:t xml:space="preserve"> </w:t>
      </w:r>
      <w:r w:rsidRPr="00D77A95">
        <w:rPr>
          <w:rFonts w:asciiTheme="minorHAnsi" w:hAnsiTheme="minorHAnsi" w:cs="Arial"/>
        </w:rPr>
        <w:t>esclusivo;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che il servizio sarà effettuato esclusivamente con i mezzi di trasporto indicati nell’offerta e che qualsiasi sostituzione si rendesse necessaria in itinere per giustificati motivi sopravvenuti, sarà immediatamente comunicata alla stazione </w:t>
      </w:r>
      <w:r w:rsidR="00CB25A9">
        <w:rPr>
          <w:rFonts w:asciiTheme="minorHAnsi" w:hAnsiTheme="minorHAnsi" w:cs="Arial"/>
        </w:rPr>
        <w:t xml:space="preserve">appaltante </w:t>
      </w:r>
      <w:r w:rsidRPr="00D77A95">
        <w:rPr>
          <w:rFonts w:asciiTheme="minorHAnsi" w:hAnsiTheme="minorHAnsi" w:cs="Arial"/>
        </w:rPr>
        <w:t>a mezzo mail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="00A80EDB">
        <w:rPr>
          <w:rFonts w:asciiTheme="minorHAnsi" w:hAnsiTheme="minorHAnsi" w:cs="Arial"/>
        </w:rPr>
        <w:t>PEC;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autorizzare l’istituzione scolastica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quale stazione appaltante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ad effettuare le comunicazioni a mezzo PEC all’indirizzo di posta elettronica certificata indicato in</w:t>
      </w:r>
      <w:r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F20699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CB25A9" w:rsidRDefault="00F20699" w:rsidP="00CB25A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lastRenderedPageBreak/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F20699" w:rsidRDefault="00F20699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>copia fotostatica del documento di identità del sottoscrittore</w:t>
      </w:r>
      <w:r w:rsidR="00CB25A9">
        <w:rPr>
          <w:rFonts w:asciiTheme="minorHAnsi" w:hAnsiTheme="minorHAnsi" w:cs="Arial"/>
          <w:color w:val="000000"/>
          <w:spacing w:val="4"/>
        </w:rPr>
        <w:t xml:space="preserve"> in corso di validità</w:t>
      </w:r>
      <w:r w:rsidRPr="0067104F">
        <w:rPr>
          <w:rFonts w:asciiTheme="minorHAnsi" w:hAnsiTheme="minorHAnsi" w:cs="Arial"/>
          <w:color w:val="000000"/>
          <w:spacing w:val="4"/>
        </w:rPr>
        <w:t xml:space="preserve">. </w:t>
      </w:r>
    </w:p>
    <w:p w:rsidR="00274628" w:rsidRDefault="00274628" w:rsidP="00CB25A9">
      <w:pPr>
        <w:pStyle w:val="Paragrafoelenco"/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802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9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3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4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9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5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8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3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1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33"/>
  </w:num>
  <w:num w:numId="31">
    <w:abstractNumId w:val="15"/>
  </w:num>
  <w:num w:numId="32">
    <w:abstractNumId w:val="29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138"/>
    <w:rsid w:val="00025AD0"/>
    <w:rsid w:val="000314FD"/>
    <w:rsid w:val="000434C8"/>
    <w:rsid w:val="00071FF7"/>
    <w:rsid w:val="000B480A"/>
    <w:rsid w:val="001033AD"/>
    <w:rsid w:val="00171756"/>
    <w:rsid w:val="0017269C"/>
    <w:rsid w:val="0023145F"/>
    <w:rsid w:val="002619C2"/>
    <w:rsid w:val="00274628"/>
    <w:rsid w:val="002A1A96"/>
    <w:rsid w:val="002E5D4C"/>
    <w:rsid w:val="00324776"/>
    <w:rsid w:val="00367AD1"/>
    <w:rsid w:val="003C3D26"/>
    <w:rsid w:val="003F69A0"/>
    <w:rsid w:val="00430EBF"/>
    <w:rsid w:val="004710C8"/>
    <w:rsid w:val="00473E5C"/>
    <w:rsid w:val="00580E31"/>
    <w:rsid w:val="005A366E"/>
    <w:rsid w:val="005A7CB2"/>
    <w:rsid w:val="005D1852"/>
    <w:rsid w:val="0067104F"/>
    <w:rsid w:val="00681D83"/>
    <w:rsid w:val="007140B0"/>
    <w:rsid w:val="0075587E"/>
    <w:rsid w:val="0076724E"/>
    <w:rsid w:val="007C3087"/>
    <w:rsid w:val="00802930"/>
    <w:rsid w:val="00880A9B"/>
    <w:rsid w:val="008E6FCF"/>
    <w:rsid w:val="009274F2"/>
    <w:rsid w:val="009304AF"/>
    <w:rsid w:val="00932633"/>
    <w:rsid w:val="00985D2A"/>
    <w:rsid w:val="009C37DA"/>
    <w:rsid w:val="009D0A7E"/>
    <w:rsid w:val="00A16E2B"/>
    <w:rsid w:val="00A80EDB"/>
    <w:rsid w:val="00A82203"/>
    <w:rsid w:val="00B45028"/>
    <w:rsid w:val="00B612AB"/>
    <w:rsid w:val="00B61FA8"/>
    <w:rsid w:val="00B90F2B"/>
    <w:rsid w:val="00BC30FA"/>
    <w:rsid w:val="00BC789E"/>
    <w:rsid w:val="00BD6F78"/>
    <w:rsid w:val="00BE56EE"/>
    <w:rsid w:val="00BE76FB"/>
    <w:rsid w:val="00CB25A9"/>
    <w:rsid w:val="00CB315D"/>
    <w:rsid w:val="00CD3BA5"/>
    <w:rsid w:val="00CD59D5"/>
    <w:rsid w:val="00D77A95"/>
    <w:rsid w:val="00D84020"/>
    <w:rsid w:val="00DE365D"/>
    <w:rsid w:val="00E70AFD"/>
    <w:rsid w:val="00E94179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dcterms:created xsi:type="dcterms:W3CDTF">2018-11-08T09:54:00Z</dcterms:created>
  <dcterms:modified xsi:type="dcterms:W3CDTF">2018-11-08T09:54:00Z</dcterms:modified>
</cp:coreProperties>
</file>